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850" w:rsidRPr="0082779C" w:rsidRDefault="00E873C5">
      <w:pPr>
        <w:jc w:val="center"/>
        <w:rPr>
          <w:b/>
        </w:rPr>
      </w:pPr>
      <w:r w:rsidRPr="0082779C">
        <w:rPr>
          <w:b/>
        </w:rPr>
        <w:t xml:space="preserve">Capitolul </w:t>
      </w:r>
      <w:r w:rsidR="005753DB" w:rsidRPr="0082779C">
        <w:rPr>
          <w:b/>
        </w:rPr>
        <w:t>8</w:t>
      </w:r>
    </w:p>
    <w:p w:rsidR="008E0850" w:rsidRPr="0082779C" w:rsidRDefault="008E0850">
      <w:pPr>
        <w:jc w:val="center"/>
      </w:pPr>
    </w:p>
    <w:p w:rsidR="008E0850" w:rsidRPr="0082779C" w:rsidRDefault="008E0850">
      <w:pPr>
        <w:pBdr>
          <w:top w:val="single" w:sz="4" w:space="1" w:color="auto"/>
          <w:bottom w:val="single" w:sz="4" w:space="1" w:color="auto"/>
        </w:pBdr>
        <w:jc w:val="center"/>
      </w:pPr>
    </w:p>
    <w:p w:rsidR="008E0850" w:rsidRPr="0082779C" w:rsidRDefault="00E873C5">
      <w:pPr>
        <w:pBdr>
          <w:top w:val="single" w:sz="4" w:space="1" w:color="auto"/>
          <w:bottom w:val="single" w:sz="4" w:space="1" w:color="auto"/>
        </w:pBdr>
        <w:jc w:val="center"/>
        <w:rPr>
          <w:b/>
        </w:rPr>
      </w:pPr>
      <w:r w:rsidRPr="0082779C">
        <w:rPr>
          <w:b/>
        </w:rPr>
        <w:t>Coduri convoluţionale</w:t>
      </w:r>
      <w:r w:rsidRPr="0082779C">
        <w:rPr>
          <w:rStyle w:val="Referinnotdesubsol"/>
          <w:b/>
        </w:rPr>
        <w:footnoteReference w:customMarkFollows="1" w:id="1"/>
        <w:t>*</w:t>
      </w:r>
    </w:p>
    <w:p w:rsidR="008E0850" w:rsidRPr="0082779C" w:rsidRDefault="008E0850">
      <w:pPr>
        <w:pBdr>
          <w:top w:val="single" w:sz="4" w:space="1" w:color="auto"/>
          <w:bottom w:val="single" w:sz="4" w:space="1" w:color="auto"/>
        </w:pBdr>
        <w:jc w:val="center"/>
      </w:pPr>
    </w:p>
    <w:p w:rsidR="008E0850" w:rsidRPr="0082779C" w:rsidRDefault="008E0850"/>
    <w:p w:rsidR="008E0850" w:rsidRPr="0082779C" w:rsidRDefault="008E0850"/>
    <w:p w:rsidR="008E0850" w:rsidRPr="0082779C" w:rsidRDefault="00E873C5">
      <w:pPr>
        <w:ind w:left="2160"/>
        <w:rPr>
          <w:i/>
        </w:rPr>
      </w:pPr>
      <w:r w:rsidRPr="0082779C">
        <w:rPr>
          <w:i/>
        </w:rPr>
        <w:t>Cuprins</w:t>
      </w:r>
    </w:p>
    <w:p w:rsidR="008E0850" w:rsidRPr="0082779C" w:rsidRDefault="00E873C5">
      <w:pPr>
        <w:ind w:left="2160"/>
        <w:rPr>
          <w:i/>
        </w:rPr>
      </w:pPr>
      <w:r w:rsidRPr="0082779C">
        <w:rPr>
          <w:i/>
        </w:rPr>
        <w:tab/>
        <w:t>Introducere</w:t>
      </w:r>
    </w:p>
    <w:p w:rsidR="008E0850" w:rsidRPr="0082779C" w:rsidRDefault="00E873C5">
      <w:pPr>
        <w:ind w:left="2160"/>
        <w:rPr>
          <w:i/>
        </w:rPr>
      </w:pPr>
      <w:r w:rsidRPr="0082779C">
        <w:rPr>
          <w:i/>
        </w:rPr>
        <w:tab/>
        <w:t>Codarea prin convoluţie</w:t>
      </w:r>
    </w:p>
    <w:p w:rsidR="008E0850" w:rsidRPr="0082779C" w:rsidRDefault="00E873C5">
      <w:pPr>
        <w:ind w:left="2160"/>
        <w:rPr>
          <w:i/>
        </w:rPr>
      </w:pPr>
      <w:r w:rsidRPr="0082779C">
        <w:rPr>
          <w:i/>
        </w:rPr>
        <w:tab/>
        <w:t>Codarea prin înmulţirea polinoamelor</w:t>
      </w:r>
    </w:p>
    <w:p w:rsidR="008E0850" w:rsidRPr="0082779C" w:rsidRDefault="00E873C5">
      <w:pPr>
        <w:ind w:left="2160"/>
        <w:rPr>
          <w:i/>
        </w:rPr>
      </w:pPr>
      <w:r w:rsidRPr="0082779C">
        <w:rPr>
          <w:i/>
        </w:rPr>
        <w:tab/>
        <w:t>Codarea prin matric</w:t>
      </w:r>
      <w:r w:rsidR="00BD38C2" w:rsidRPr="0082779C">
        <w:rPr>
          <w:i/>
        </w:rPr>
        <w:t>ea</w:t>
      </w:r>
      <w:r w:rsidRPr="0082779C">
        <w:rPr>
          <w:i/>
        </w:rPr>
        <w:t xml:space="preserve"> generatoare</w:t>
      </w:r>
    </w:p>
    <w:p w:rsidR="008E0850" w:rsidRPr="0082779C" w:rsidRDefault="00E873C5">
      <w:pPr>
        <w:ind w:left="2160"/>
        <w:rPr>
          <w:i/>
        </w:rPr>
      </w:pPr>
      <w:r w:rsidRPr="0082779C">
        <w:rPr>
          <w:i/>
        </w:rPr>
        <w:tab/>
        <w:t>Codarea prin matrice</w:t>
      </w:r>
      <w:r w:rsidR="00BD38C2" w:rsidRPr="0082779C">
        <w:rPr>
          <w:i/>
        </w:rPr>
        <w:t>a</w:t>
      </w:r>
      <w:r w:rsidRPr="0082779C">
        <w:rPr>
          <w:i/>
        </w:rPr>
        <w:t xml:space="preserve"> de transfer</w:t>
      </w:r>
    </w:p>
    <w:p w:rsidR="008E0850" w:rsidRPr="0082779C" w:rsidRDefault="00E873C5">
      <w:pPr>
        <w:ind w:left="2160"/>
        <w:rPr>
          <w:i/>
        </w:rPr>
      </w:pPr>
      <w:r w:rsidRPr="0082779C">
        <w:rPr>
          <w:i/>
        </w:rPr>
        <w:tab/>
      </w:r>
      <w:r w:rsidR="00942AE0" w:rsidRPr="0082779C">
        <w:rPr>
          <w:i/>
        </w:rPr>
        <w:t>Graful de stare</w:t>
      </w:r>
    </w:p>
    <w:p w:rsidR="00942AE0" w:rsidRPr="0082779C" w:rsidRDefault="00942AE0">
      <w:pPr>
        <w:ind w:left="2160"/>
        <w:rPr>
          <w:i/>
        </w:rPr>
      </w:pPr>
      <w:r w:rsidRPr="0082779C">
        <w:rPr>
          <w:i/>
        </w:rPr>
        <w:tab/>
        <w:t>Diagram</w:t>
      </w:r>
      <w:r w:rsidR="00C14260" w:rsidRPr="0082779C">
        <w:rPr>
          <w:i/>
        </w:rPr>
        <w:t>a</w:t>
      </w:r>
      <w:r w:rsidRPr="0082779C">
        <w:rPr>
          <w:i/>
        </w:rPr>
        <w:t xml:space="preserve"> trellis</w:t>
      </w:r>
    </w:p>
    <w:p w:rsidR="008E0850" w:rsidRPr="0082779C" w:rsidRDefault="00E873C5">
      <w:pPr>
        <w:ind w:left="2160"/>
        <w:rPr>
          <w:i/>
        </w:rPr>
      </w:pPr>
      <w:r w:rsidRPr="0082779C">
        <w:rPr>
          <w:i/>
        </w:rPr>
        <w:tab/>
        <w:t>Concluzii</w:t>
      </w:r>
    </w:p>
    <w:p w:rsidR="008E0850" w:rsidRPr="0082779C" w:rsidRDefault="008E0850"/>
    <w:p w:rsidR="008E0850" w:rsidRPr="0082779C" w:rsidRDefault="005753DB">
      <w:pPr>
        <w:jc w:val="center"/>
        <w:rPr>
          <w:b/>
        </w:rPr>
      </w:pPr>
      <w:r w:rsidRPr="0082779C">
        <w:rPr>
          <w:b/>
        </w:rPr>
        <w:t>8</w:t>
      </w:r>
      <w:r w:rsidR="00E873C5" w:rsidRPr="0082779C">
        <w:rPr>
          <w:b/>
        </w:rPr>
        <w:t>.1 - Introducere</w:t>
      </w:r>
    </w:p>
    <w:p w:rsidR="008E0850" w:rsidRPr="0082779C" w:rsidRDefault="008E0850"/>
    <w:p w:rsidR="008E0850" w:rsidRPr="0082779C" w:rsidRDefault="00E873C5">
      <w:pPr>
        <w:jc w:val="both"/>
      </w:pPr>
      <w:r w:rsidRPr="0082779C">
        <w:tab/>
        <w:t xml:space="preserve">Codurile convoluţionale diferă de codurile bloc prin faptul că cele </w:t>
      </w:r>
      <w:r w:rsidRPr="0082779C">
        <w:rPr>
          <w:i/>
        </w:rPr>
        <w:t>n</w:t>
      </w:r>
      <w:r w:rsidRPr="0082779C">
        <w:t xml:space="preserve"> ieşiri ale acestuia, la fiecare moment de timp, depind de cele </w:t>
      </w:r>
      <w:r w:rsidRPr="0082779C">
        <w:rPr>
          <w:i/>
        </w:rPr>
        <w:t>k</w:t>
      </w:r>
      <w:r w:rsidRPr="0082779C">
        <w:t xml:space="preserve"> intrări şi de cele </w:t>
      </w:r>
      <w:r w:rsidRPr="0082779C">
        <w:rPr>
          <w:i/>
        </w:rPr>
        <w:t>m</w:t>
      </w:r>
      <w:r w:rsidRPr="0082779C">
        <w:t xml:space="preserve"> blocuri anterioare de intrare. Un cod convoluţional (</w:t>
      </w:r>
      <w:r w:rsidRPr="0082779C">
        <w:rPr>
          <w:i/>
        </w:rPr>
        <w:t>n,k,m</w:t>
      </w:r>
      <w:r w:rsidRPr="0082779C">
        <w:t xml:space="preserve">) poate fi implementat cu un circuit secvenţial care are </w:t>
      </w:r>
      <w:r w:rsidRPr="0082779C">
        <w:rPr>
          <w:i/>
        </w:rPr>
        <w:t>n</w:t>
      </w:r>
      <w:r w:rsidRPr="0082779C">
        <w:t xml:space="preserve"> ieşiri, </w:t>
      </w:r>
      <w:r w:rsidRPr="0082779C">
        <w:rPr>
          <w:i/>
        </w:rPr>
        <w:t>k</w:t>
      </w:r>
      <w:r w:rsidRPr="0082779C">
        <w:t xml:space="preserve"> intrări şi </w:t>
      </w:r>
      <w:r w:rsidRPr="0082779C">
        <w:rPr>
          <w:i/>
        </w:rPr>
        <w:t>m</w:t>
      </w:r>
      <w:r w:rsidRPr="0082779C">
        <w:t xml:space="preserve"> elemente de memorie. Uzual, </w:t>
      </w:r>
      <w:r w:rsidRPr="0082779C">
        <w:rPr>
          <w:i/>
        </w:rPr>
        <w:t>n</w:t>
      </w:r>
      <w:r w:rsidRPr="0082779C">
        <w:t xml:space="preserve"> şi </w:t>
      </w:r>
      <w:r w:rsidRPr="0082779C">
        <w:rPr>
          <w:i/>
        </w:rPr>
        <w:t>k</w:t>
      </w:r>
      <w:r w:rsidRPr="0082779C">
        <w:t xml:space="preserve"> sunt numere întregi, </w:t>
      </w:r>
      <w:r w:rsidRPr="0082779C">
        <w:rPr>
          <w:i/>
        </w:rPr>
        <w:t>k&lt;n</w:t>
      </w:r>
      <w:r w:rsidRPr="0082779C">
        <w:t xml:space="preserve">, însă valoarea lui </w:t>
      </w:r>
      <w:r w:rsidRPr="0082779C">
        <w:rPr>
          <w:i/>
        </w:rPr>
        <w:t>m</w:t>
      </w:r>
      <w:r w:rsidRPr="0082779C">
        <w:t xml:space="preserve"> poate fi mare, valoarea acestuia impunand capacitatea de corectie a codului. Dacă </w:t>
      </w:r>
      <w:r w:rsidRPr="0082779C">
        <w:rPr>
          <w:i/>
        </w:rPr>
        <w:t>k</w:t>
      </w:r>
      <w:r w:rsidRPr="0082779C">
        <w:t xml:space="preserve">=1, secvenţa de informaţie nu mai este divizată în blocuri şi poate fi procesată în mod continuu. </w:t>
      </w:r>
    </w:p>
    <w:p w:rsidR="008E0850" w:rsidRPr="0082779C" w:rsidRDefault="00E873C5">
      <w:pPr>
        <w:jc w:val="both"/>
      </w:pPr>
      <w:r w:rsidRPr="0082779C">
        <w:tab/>
        <w:t xml:space="preserve">La fiecare grup de </w:t>
      </w:r>
      <w:r w:rsidRPr="0082779C">
        <w:rPr>
          <w:i/>
        </w:rPr>
        <w:t>k</w:t>
      </w:r>
      <w:r w:rsidRPr="0082779C">
        <w:t xml:space="preserve"> simboluri de intrare se genereaza </w:t>
      </w:r>
      <w:r w:rsidRPr="0082779C">
        <w:rPr>
          <w:i/>
        </w:rPr>
        <w:t>n</w:t>
      </w:r>
      <w:r w:rsidRPr="0082779C">
        <w:t xml:space="preserve"> simboluri de iesire si aceasta trebuie sa fie relatia de legatura dintre semnalele de tact ale circuitelor de selectie de la intrare si de la iesire. Dupa aplicarea ultimului simbol la intrare, incepe citirea simbolurilor de la iesirile codorului. Simbolurile aplicate la intrare sunt mentinute pe toata durata de furnizare a celor </w:t>
      </w:r>
      <w:r w:rsidRPr="0082779C">
        <w:rPr>
          <w:i/>
        </w:rPr>
        <w:t>n</w:t>
      </w:r>
      <w:r w:rsidRPr="0082779C">
        <w:t xml:space="preserve"> iesiri. Daca </w:t>
      </w:r>
      <w:r w:rsidRPr="0082779C">
        <w:rPr>
          <w:i/>
        </w:rPr>
        <w:t>T</w:t>
      </w:r>
      <w:r w:rsidRPr="0082779C">
        <w:rPr>
          <w:vertAlign w:val="subscript"/>
        </w:rPr>
        <w:t>0</w:t>
      </w:r>
      <w:r w:rsidRPr="0082779C">
        <w:t>/</w:t>
      </w:r>
      <w:r w:rsidRPr="0082779C">
        <w:rPr>
          <w:i/>
        </w:rPr>
        <w:t>k</w:t>
      </w:r>
      <w:r w:rsidRPr="0082779C">
        <w:t xml:space="preserve"> este perioada de tact de simbol de la intrare atunci in </w:t>
      </w:r>
      <w:r w:rsidRPr="0082779C">
        <w:rPr>
          <w:i/>
        </w:rPr>
        <w:t>T</w:t>
      </w:r>
      <w:r w:rsidRPr="0082779C">
        <w:rPr>
          <w:vertAlign w:val="subscript"/>
        </w:rPr>
        <w:t>0</w:t>
      </w:r>
      <w:r w:rsidRPr="0082779C">
        <w:t xml:space="preserve"> are loc aplicarea celor </w:t>
      </w:r>
      <w:r w:rsidRPr="0082779C">
        <w:rPr>
          <w:i/>
        </w:rPr>
        <w:t>k</w:t>
      </w:r>
      <w:r w:rsidRPr="0082779C">
        <w:t xml:space="preserve"> simboluri de intrare. Tot in perioada </w:t>
      </w:r>
      <w:r w:rsidRPr="0082779C">
        <w:rPr>
          <w:i/>
        </w:rPr>
        <w:t>T</w:t>
      </w:r>
      <w:r w:rsidRPr="0082779C">
        <w:rPr>
          <w:vertAlign w:val="subscript"/>
        </w:rPr>
        <w:t>0</w:t>
      </w:r>
      <w:r w:rsidRPr="0082779C">
        <w:t xml:space="preserve"> trebuie furnizate cele </w:t>
      </w:r>
      <w:r w:rsidRPr="0082779C">
        <w:rPr>
          <w:i/>
        </w:rPr>
        <w:t>n</w:t>
      </w:r>
      <w:r w:rsidRPr="0082779C">
        <w:t xml:space="preserve"> simboluri de iesire. Rezulta ca perioada </w:t>
      </w:r>
      <w:r w:rsidRPr="0082779C">
        <w:rPr>
          <w:i/>
        </w:rPr>
        <w:t>T</w:t>
      </w:r>
      <w:r w:rsidRPr="0082779C">
        <w:rPr>
          <w:vertAlign w:val="subscript"/>
        </w:rPr>
        <w:t>0</w:t>
      </w:r>
      <w:r w:rsidRPr="0082779C">
        <w:t xml:space="preserve"> este perioada de functionare a codorului </w:t>
      </w:r>
      <w:r w:rsidR="00D46BB3">
        <w:t>convolutional</w:t>
      </w:r>
      <w:r w:rsidRPr="0082779C">
        <w:t xml:space="preserve">. Ipoteza de baza este ca intrarile se aplica in paralel si se mentin pe toata durata furnizarii/citirii celor </w:t>
      </w:r>
      <w:r w:rsidRPr="0082779C">
        <w:rPr>
          <w:i/>
        </w:rPr>
        <w:t>n</w:t>
      </w:r>
      <w:r w:rsidRPr="0082779C">
        <w:t xml:space="preserve"> iesiri.</w:t>
      </w:r>
    </w:p>
    <w:p w:rsidR="008E0850" w:rsidRPr="0082779C" w:rsidRDefault="005753DB">
      <w:pPr>
        <w:jc w:val="center"/>
      </w:pPr>
      <w:r w:rsidRPr="0082779C">
        <w:rPr>
          <w:noProof/>
          <w:lang w:val="en-US"/>
        </w:rPr>
        <w:drawing>
          <wp:inline distT="0" distB="0" distL="0" distR="0" wp14:anchorId="05811379" wp14:editId="43D4AF78">
            <wp:extent cx="4324350" cy="18573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4350" cy="1857375"/>
                    </a:xfrm>
                    <a:prstGeom prst="rect">
                      <a:avLst/>
                    </a:prstGeom>
                    <a:noFill/>
                    <a:ln>
                      <a:noFill/>
                    </a:ln>
                  </pic:spPr>
                </pic:pic>
              </a:graphicData>
            </a:graphic>
          </wp:inline>
        </w:drawing>
      </w:r>
    </w:p>
    <w:p w:rsidR="008E0850" w:rsidRPr="0082779C" w:rsidRDefault="00E873C5">
      <w:pPr>
        <w:jc w:val="center"/>
      </w:pPr>
      <w:r w:rsidRPr="0082779C">
        <w:rPr>
          <w:b/>
        </w:rPr>
        <w:t>Figura 1</w:t>
      </w:r>
      <w:r w:rsidR="005753DB" w:rsidRPr="0082779C">
        <w:rPr>
          <w:b/>
        </w:rPr>
        <w:t>:</w:t>
      </w:r>
      <w:r w:rsidRPr="0082779C">
        <w:t xml:space="preserve"> Schema bloc a unui codor convolutional </w:t>
      </w:r>
      <w:r w:rsidR="00677561" w:rsidRPr="0082779C">
        <w:t xml:space="preserve"> (</w:t>
      </w:r>
      <w:r w:rsidR="00677561" w:rsidRPr="0082779C">
        <w:rPr>
          <w:i/>
        </w:rPr>
        <w:t>n,k,m</w:t>
      </w:r>
      <w:r w:rsidR="00677561" w:rsidRPr="0082779C">
        <w:t>)</w:t>
      </w:r>
    </w:p>
    <w:p w:rsidR="008E0850" w:rsidRPr="0082779C" w:rsidRDefault="008E0850">
      <w:pPr>
        <w:jc w:val="center"/>
      </w:pPr>
    </w:p>
    <w:p w:rsidR="008E0850" w:rsidRPr="0082779C" w:rsidRDefault="00E873C5">
      <w:r w:rsidRPr="0082779C">
        <w:t xml:space="preserve">Codurile convolutionale sunt descrise prin doi parametri: </w:t>
      </w:r>
    </w:p>
    <w:p w:rsidR="008E0850" w:rsidRPr="0082779C" w:rsidRDefault="00E873C5">
      <w:pPr>
        <w:numPr>
          <w:ilvl w:val="0"/>
          <w:numId w:val="2"/>
        </w:numPr>
        <w:jc w:val="both"/>
      </w:pPr>
      <w:r w:rsidRPr="0082779C">
        <w:rPr>
          <w:u w:val="single"/>
        </w:rPr>
        <w:lastRenderedPageBreak/>
        <w:t>rata codului,</w:t>
      </w:r>
      <w:r w:rsidRPr="0082779C">
        <w:t xml:space="preserve">  </w:t>
      </w:r>
      <w:r w:rsidRPr="0082779C">
        <w:rPr>
          <w:i/>
        </w:rPr>
        <w:t>k/n</w:t>
      </w:r>
      <w:r w:rsidRPr="0082779C">
        <w:t>, este egala cu raportul dintre numarul de biti de intrare in codor si numarul de biti de iesire, din cadrul unui cic</w:t>
      </w:r>
      <w:r w:rsidR="00D225DC" w:rsidRPr="0082779C">
        <w:t>lu de functionare al codorului;</w:t>
      </w:r>
    </w:p>
    <w:p w:rsidR="008E0850" w:rsidRPr="0082779C" w:rsidRDefault="00484401">
      <w:pPr>
        <w:numPr>
          <w:ilvl w:val="0"/>
          <w:numId w:val="2"/>
        </w:numPr>
        <w:jc w:val="both"/>
      </w:pPr>
      <w:r>
        <w:t>s</w:t>
      </w:r>
      <w:r w:rsidR="00E873C5" w:rsidRPr="0082779C">
        <w:t xml:space="preserve">e mai foloseste parametrul </w:t>
      </w:r>
      <w:r w:rsidR="00E873C5" w:rsidRPr="0082779C">
        <w:rPr>
          <w:i/>
        </w:rPr>
        <w:t>m</w:t>
      </w:r>
      <w:r w:rsidR="00E873C5" w:rsidRPr="0082779C">
        <w:t xml:space="preserve"> ca fiind </w:t>
      </w:r>
      <w:r>
        <w:t xml:space="preserve">ordinul </w:t>
      </w:r>
      <w:r w:rsidR="00E873C5" w:rsidRPr="0082779C">
        <w:rPr>
          <w:u w:val="single"/>
        </w:rPr>
        <w:t>memori</w:t>
      </w:r>
      <w:r>
        <w:rPr>
          <w:u w:val="single"/>
        </w:rPr>
        <w:t>ei</w:t>
      </w:r>
      <w:r w:rsidR="00E873C5" w:rsidRPr="0082779C">
        <w:rPr>
          <w:u w:val="single"/>
        </w:rPr>
        <w:t xml:space="preserve"> codorului </w:t>
      </w:r>
      <w:r w:rsidR="00E873C5" w:rsidRPr="0082779C">
        <w:t xml:space="preserve">ca fiind numarul de tacte necesare unui bit de intrare pentru a ajunge la iesire, din momentul in care a fost aplicat la intrarea codorului. </w:t>
      </w:r>
    </w:p>
    <w:p w:rsidR="008E0850" w:rsidRPr="0082779C" w:rsidRDefault="008E0850" w:rsidP="00121E57"/>
    <w:p w:rsidR="00121E57" w:rsidRPr="0082779C" w:rsidRDefault="00121E57" w:rsidP="00121E57">
      <w:pPr>
        <w:ind w:firstLine="720"/>
        <w:jc w:val="both"/>
      </w:pPr>
      <w:r w:rsidRPr="0082779C">
        <w:t xml:space="preserve">Dacă </w:t>
      </w:r>
      <w:r w:rsidRPr="0082779C">
        <w:rPr>
          <w:i/>
        </w:rPr>
        <w:t>K</w:t>
      </w:r>
      <w:r w:rsidRPr="0082779C">
        <w:rPr>
          <w:i/>
          <w:vertAlign w:val="subscript"/>
        </w:rPr>
        <w:t>i</w:t>
      </w:r>
      <w:r w:rsidRPr="0082779C">
        <w:rPr>
          <w:i/>
        </w:rPr>
        <w:t xml:space="preserve"> </w:t>
      </w:r>
      <w:r w:rsidRPr="0082779C">
        <w:t xml:space="preserve">este lungimea registrului  de pe nivelul “orizontal” </w:t>
      </w:r>
      <w:r w:rsidRPr="0082779C">
        <w:rPr>
          <w:i/>
        </w:rPr>
        <w:t>i</w:t>
      </w:r>
      <w:r w:rsidRPr="0082779C">
        <w:t xml:space="preserve">, atunci se defineşte </w:t>
      </w:r>
      <w:r w:rsidRPr="0082779C">
        <w:rPr>
          <w:i/>
        </w:rPr>
        <w:t>ordinul de memorie</w:t>
      </w:r>
      <w:r w:rsidRPr="0082779C">
        <w:t xml:space="preserve"> al codorului ca fiind</w:t>
      </w:r>
    </w:p>
    <w:p w:rsidR="00121E57" w:rsidRPr="0082779C" w:rsidRDefault="00121E57" w:rsidP="00121E57"/>
    <w:p w:rsidR="00121E57" w:rsidRPr="0082779C" w:rsidRDefault="00121E57" w:rsidP="00121E57">
      <w:pPr>
        <w:jc w:val="right"/>
      </w:pPr>
      <w:r w:rsidRPr="0082779C">
        <w:rPr>
          <w:position w:val="-26"/>
        </w:rPr>
        <w:object w:dxaOrig="15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6pt" o:ole="">
            <v:imagedata r:id="rId10" o:title=""/>
          </v:shape>
          <o:OLEObject Type="Embed" ProgID="Equation.3" ShapeID="_x0000_i1025" DrawAspect="Content" ObjectID="_1419086630" r:id="rId11"/>
        </w:object>
      </w:r>
      <w:r w:rsidRPr="0082779C">
        <w:tab/>
      </w:r>
      <w:r w:rsidRPr="0082779C">
        <w:tab/>
      </w:r>
      <w:r w:rsidRPr="0082779C">
        <w:tab/>
      </w:r>
      <w:r w:rsidRPr="0082779C">
        <w:tab/>
      </w:r>
      <w:r w:rsidRPr="0082779C">
        <w:tab/>
        <w:t>(1)</w:t>
      </w:r>
    </w:p>
    <w:p w:rsidR="00121E57" w:rsidRPr="0082779C" w:rsidRDefault="00121E57" w:rsidP="00121E57"/>
    <w:p w:rsidR="00121E57" w:rsidRPr="0082779C" w:rsidRDefault="00121E57" w:rsidP="00121E57">
      <w:pPr>
        <w:rPr>
          <w:u w:val="single"/>
        </w:rPr>
      </w:pPr>
      <w:r w:rsidRPr="0082779C">
        <w:t xml:space="preserve">adică </w:t>
      </w:r>
      <w:r w:rsidRPr="0082779C">
        <w:rPr>
          <w:u w:val="single"/>
        </w:rPr>
        <w:t xml:space="preserve">lungimea maximă dintre  lungimile celor </w:t>
      </w:r>
      <w:r w:rsidRPr="0082779C">
        <w:rPr>
          <w:i/>
          <w:u w:val="single"/>
        </w:rPr>
        <w:t>k</w:t>
      </w:r>
      <w:r w:rsidRPr="0082779C">
        <w:rPr>
          <w:u w:val="single"/>
        </w:rPr>
        <w:t xml:space="preserve"> registre.</w:t>
      </w:r>
    </w:p>
    <w:p w:rsidR="00D46BB3" w:rsidRPr="0082779C" w:rsidRDefault="00D46BB3" w:rsidP="00D46BB3">
      <w:pPr>
        <w:jc w:val="both"/>
        <w:rPr>
          <w:i/>
        </w:rPr>
      </w:pPr>
    </w:p>
    <w:p w:rsidR="00D46BB3" w:rsidRDefault="00D46BB3" w:rsidP="00121E57">
      <w:r w:rsidRPr="00D46BB3">
        <w:tab/>
        <w:t>Secventa de la intrare se poate scrie sub forma</w:t>
      </w:r>
      <w:r>
        <w:t xml:space="preserve"> (2) si trebuie sa fie un multiplu de </w:t>
      </w:r>
      <w:r>
        <w:rPr>
          <w:i/>
        </w:rPr>
        <w:t>k:</w:t>
      </w:r>
      <w:r>
        <w:t xml:space="preserve"> </w:t>
      </w:r>
    </w:p>
    <w:p w:rsidR="00D46BB3" w:rsidRPr="00D46BB3" w:rsidRDefault="00D46BB3" w:rsidP="00121E57"/>
    <w:p w:rsidR="00D46BB3" w:rsidRPr="0082779C" w:rsidRDefault="00AA0EA0" w:rsidP="00D46BB3">
      <w:pPr>
        <w:jc w:val="right"/>
      </w:pPr>
      <w:r w:rsidRPr="00D46BB3">
        <w:rPr>
          <w:position w:val="-46"/>
        </w:rPr>
        <w:object w:dxaOrig="5899" w:dyaOrig="1040">
          <v:shape id="_x0000_i1112" type="#_x0000_t75" style="width:294.75pt;height:52.5pt" o:ole="">
            <v:imagedata r:id="rId12" o:title=""/>
          </v:shape>
          <o:OLEObject Type="Embed" ProgID="Equation.3" ShapeID="_x0000_i1112" DrawAspect="Content" ObjectID="_1419086631" r:id="rId13"/>
        </w:object>
      </w:r>
      <w:r w:rsidR="00D46BB3" w:rsidRPr="0082779C">
        <w:tab/>
        <w:t xml:space="preserve">      </w:t>
      </w:r>
      <w:r w:rsidR="00D46BB3">
        <w:t xml:space="preserve">       </w:t>
      </w:r>
      <w:r w:rsidR="00D46BB3" w:rsidRPr="0082779C">
        <w:t>(</w:t>
      </w:r>
      <w:r w:rsidR="00D46BB3">
        <w:t>2</w:t>
      </w:r>
      <w:r w:rsidR="00D46BB3" w:rsidRPr="0082779C">
        <w:t>)</w:t>
      </w:r>
    </w:p>
    <w:p w:rsidR="00D46BB3" w:rsidRPr="00D46BB3" w:rsidRDefault="00D46BB3" w:rsidP="00121E57"/>
    <w:p w:rsidR="00D46BB3" w:rsidRDefault="00D46BB3" w:rsidP="00121E57">
      <w:r>
        <w:t xml:space="preserve">Secventa de la iesire se scrie sub forma (3) </w:t>
      </w:r>
    </w:p>
    <w:p w:rsidR="00D46BB3" w:rsidRDefault="00D46BB3" w:rsidP="00121E57"/>
    <w:p w:rsidR="00D46BB3" w:rsidRPr="0082779C" w:rsidRDefault="00082CE4" w:rsidP="00D46BB3">
      <w:pPr>
        <w:jc w:val="right"/>
      </w:pPr>
      <w:r w:rsidRPr="0096205D">
        <w:rPr>
          <w:position w:val="-46"/>
        </w:rPr>
        <w:object w:dxaOrig="4099" w:dyaOrig="1040">
          <v:shape id="_x0000_i1111" type="#_x0000_t75" style="width:204.75pt;height:52.5pt" o:ole="">
            <v:imagedata r:id="rId14" o:title=""/>
          </v:shape>
          <o:OLEObject Type="Embed" ProgID="Equation.3" ShapeID="_x0000_i1111" DrawAspect="Content" ObjectID="_1419086632" r:id="rId15"/>
        </w:object>
      </w:r>
      <w:r w:rsidR="00D46BB3" w:rsidRPr="0082779C">
        <w:tab/>
        <w:t xml:space="preserve">      </w:t>
      </w:r>
      <w:r w:rsidR="00D46BB3">
        <w:t xml:space="preserve">                          </w:t>
      </w:r>
      <w:r w:rsidR="00D46BB3" w:rsidRPr="0082779C">
        <w:t>(</w:t>
      </w:r>
      <w:r w:rsidR="00D46BB3">
        <w:t>3</w:t>
      </w:r>
      <w:r w:rsidR="00D46BB3" w:rsidRPr="0082779C">
        <w:t>)</w:t>
      </w:r>
    </w:p>
    <w:p w:rsidR="00D46BB3" w:rsidRDefault="00D46BB3" w:rsidP="00121E57"/>
    <w:p w:rsidR="00D46BB3" w:rsidRPr="0082779C" w:rsidRDefault="00D46BB3" w:rsidP="00D46BB3">
      <w:pPr>
        <w:ind w:firstLine="720"/>
        <w:jc w:val="both"/>
      </w:pPr>
      <w:r w:rsidRPr="0082779C">
        <w:t xml:space="preserve">Fie </w:t>
      </w:r>
      <w:r w:rsidR="00AA0EA0" w:rsidRPr="0082779C">
        <w:rPr>
          <w:position w:val="-12"/>
        </w:rPr>
        <w:object w:dxaOrig="920" w:dyaOrig="360">
          <v:shape id="_x0000_i1113" type="#_x0000_t75" style="width:45pt;height:18pt" o:ole="">
            <v:imagedata r:id="rId16" o:title=""/>
          </v:shape>
          <o:OLEObject Type="Embed" ProgID="Equation.3" ShapeID="_x0000_i1113" DrawAspect="Content" ObjectID="_1419086633" r:id="rId17"/>
        </w:object>
      </w:r>
      <w:r w:rsidR="00484401">
        <w:rPr>
          <w:position w:val="-12"/>
        </w:rPr>
        <w:t xml:space="preserve"> </w:t>
      </w:r>
      <w:r w:rsidRPr="0082779C">
        <w:t xml:space="preserve">lungimea secventei de intrare si </w:t>
      </w:r>
      <w:r w:rsidRPr="0082779C">
        <w:rPr>
          <w:position w:val="-12"/>
        </w:rPr>
        <w:object w:dxaOrig="300" w:dyaOrig="360">
          <v:shape id="_x0000_i1109" type="#_x0000_t75" style="width:15pt;height:18pt" o:ole="">
            <v:imagedata r:id="rId18" o:title=""/>
          </v:shape>
          <o:OLEObject Type="Embed" ProgID="Equation.3" ShapeID="_x0000_i1109" DrawAspect="Content" ObjectID="_1419086634" r:id="rId19"/>
        </w:object>
      </w:r>
      <w:r w:rsidRPr="0082779C">
        <w:t xml:space="preserve"> lungimea secventei de iesire. Relatia generala de calcul a lungimii secventei de iesire este</w:t>
      </w:r>
    </w:p>
    <w:p w:rsidR="00D46BB3" w:rsidRPr="0082779C" w:rsidRDefault="00D46BB3" w:rsidP="00D46BB3">
      <w:pPr>
        <w:jc w:val="center"/>
      </w:pPr>
    </w:p>
    <w:p w:rsidR="00D46BB3" w:rsidRPr="0082779C" w:rsidRDefault="00D46BB3" w:rsidP="00D46BB3">
      <w:pPr>
        <w:jc w:val="right"/>
      </w:pPr>
      <w:r w:rsidRPr="0082779C">
        <w:rPr>
          <w:position w:val="-78"/>
        </w:rPr>
        <w:object w:dxaOrig="4800" w:dyaOrig="1200">
          <v:shape id="_x0000_i1110" type="#_x0000_t75" style="width:240pt;height:60pt" o:ole="" o:bordertopcolor="this" o:borderleftcolor="this" o:borderbottomcolor="this" o:borderrightcolor="this">
            <v:imagedata r:id="rId20" o:title=""/>
            <w10:bordertop type="single" width="4"/>
            <w10:borderleft type="single" width="4"/>
            <w10:borderbottom type="single" width="4"/>
            <w10:borderright type="single" width="4"/>
          </v:shape>
          <o:OLEObject Type="Embed" ProgID="Equation.3" ShapeID="_x0000_i1110" DrawAspect="Content" ObjectID="_1419086635" r:id="rId21"/>
        </w:object>
      </w:r>
      <w:r w:rsidRPr="0082779C">
        <w:tab/>
      </w:r>
      <w:r w:rsidRPr="0082779C">
        <w:tab/>
      </w:r>
      <w:r w:rsidRPr="0082779C">
        <w:tab/>
        <w:t>(</w:t>
      </w:r>
      <w:r w:rsidR="006C1446">
        <w:t>4</w:t>
      </w:r>
      <w:r w:rsidRPr="0082779C">
        <w:t>)</w:t>
      </w:r>
    </w:p>
    <w:p w:rsidR="00AA0EA0" w:rsidRDefault="00AA0EA0" w:rsidP="00121E57"/>
    <w:p w:rsidR="00D46BB3" w:rsidRDefault="00AA0EA0" w:rsidP="00121E57">
      <w:r>
        <w:t xml:space="preserve">unde termenul 2, de lungime </w:t>
      </w:r>
      <w:r w:rsidRPr="00AA0EA0">
        <w:rPr>
          <w:i/>
        </w:rPr>
        <w:t>n.m</w:t>
      </w:r>
      <w:r>
        <w:t>, este furnizat la sfarsitul procesului de codare, pentru golirea codorului.</w:t>
      </w:r>
    </w:p>
    <w:p w:rsidR="00D46BB3" w:rsidRPr="00D46BB3" w:rsidRDefault="00D46BB3" w:rsidP="00121E57">
      <w:bookmarkStart w:id="0" w:name="_GoBack"/>
      <w:bookmarkEnd w:id="0"/>
    </w:p>
    <w:p w:rsidR="008E0850" w:rsidRPr="0082779C" w:rsidRDefault="005753DB">
      <w:pPr>
        <w:jc w:val="center"/>
        <w:rPr>
          <w:b/>
        </w:rPr>
      </w:pPr>
      <w:r w:rsidRPr="0082779C">
        <w:rPr>
          <w:b/>
        </w:rPr>
        <w:t>8</w:t>
      </w:r>
      <w:r w:rsidR="00E873C5" w:rsidRPr="0082779C">
        <w:rPr>
          <w:b/>
        </w:rPr>
        <w:t>.2 - Codarea prin convoluţie</w:t>
      </w:r>
    </w:p>
    <w:p w:rsidR="008E0850" w:rsidRPr="0082779C" w:rsidRDefault="008E0850">
      <w:pPr>
        <w:jc w:val="center"/>
      </w:pPr>
    </w:p>
    <w:p w:rsidR="008E0850" w:rsidRPr="0082779C" w:rsidRDefault="00E873C5">
      <w:pPr>
        <w:jc w:val="both"/>
      </w:pPr>
      <w:r w:rsidRPr="0082779C">
        <w:tab/>
        <w:t>Codorul pentru codul binar (</w:t>
      </w:r>
      <w:r w:rsidRPr="0082779C">
        <w:rPr>
          <w:i/>
        </w:rPr>
        <w:t>n,k,m</w:t>
      </w:r>
      <w:r w:rsidRPr="0082779C">
        <w:t xml:space="preserve">) = (2,1,3), prezentat în figura 2, conţine un registru de deplasare cu </w:t>
      </w:r>
      <w:r w:rsidRPr="0082779C">
        <w:rPr>
          <w:i/>
        </w:rPr>
        <w:t>m</w:t>
      </w:r>
      <w:r w:rsidRPr="0082779C">
        <w:t xml:space="preserve">=3 celule, </w:t>
      </w:r>
      <w:r w:rsidRPr="0082779C">
        <w:rPr>
          <w:i/>
        </w:rPr>
        <w:t>n</w:t>
      </w:r>
      <w:r w:rsidRPr="0082779C">
        <w:t>=2 sumatoare modulo 2 şi un multiplexor care serializează ieşirile codorului.</w:t>
      </w:r>
    </w:p>
    <w:p w:rsidR="008E0850" w:rsidRPr="0082779C" w:rsidRDefault="00E873C5">
      <w:pPr>
        <w:ind w:firstLine="720"/>
        <w:jc w:val="both"/>
      </w:pPr>
      <w:r w:rsidRPr="0082779C">
        <w:t xml:space="preserve">Secvenţa de informaţie </w:t>
      </w:r>
      <w:r w:rsidRPr="0082779C">
        <w:rPr>
          <w:position w:val="-10"/>
        </w:rPr>
        <w:object w:dxaOrig="1380" w:dyaOrig="340">
          <v:shape id="_x0000_i1026" type="#_x0000_t75" style="width:69pt;height:17.25pt" o:ole="">
            <v:imagedata r:id="rId22" o:title=""/>
          </v:shape>
          <o:OLEObject Type="Embed" ProgID="Equation.3" ShapeID="_x0000_i1026" DrawAspect="Content" ObjectID="_1419086636" r:id="rId23"/>
        </w:object>
      </w:r>
      <w:r w:rsidRPr="0082779C">
        <w:t xml:space="preserve"> este aplicată la intrarea codorului simbol dupa simbol. Întrucât codorul este un circuit liniar (sumatorul modulo 2 fiind liniar) rezultă că cele două secvenţe de la ieşire </w:t>
      </w:r>
      <w:r w:rsidRPr="0082779C">
        <w:rPr>
          <w:position w:val="-14"/>
        </w:rPr>
        <w:object w:dxaOrig="2280" w:dyaOrig="460">
          <v:shape id="_x0000_i1027" type="#_x0000_t75" style="width:114pt;height:23.25pt" o:ole="">
            <v:imagedata r:id="rId24" o:title=""/>
          </v:shape>
          <o:OLEObject Type="Embed" ProgID="Equation.3" ShapeID="_x0000_i1027" DrawAspect="Content" ObjectID="_1419086637" r:id="rId25"/>
        </w:object>
      </w:r>
      <w:r w:rsidRPr="0082779C">
        <w:t xml:space="preserve"> şi </w:t>
      </w:r>
      <w:r w:rsidRPr="0082779C">
        <w:rPr>
          <w:position w:val="-14"/>
        </w:rPr>
        <w:object w:dxaOrig="2420" w:dyaOrig="460">
          <v:shape id="_x0000_i1028" type="#_x0000_t75" style="width:120.75pt;height:23.25pt" o:ole="">
            <v:imagedata r:id="rId26" o:title=""/>
          </v:shape>
          <o:OLEObject Type="Embed" ProgID="Equation.3" ShapeID="_x0000_i1028" DrawAspect="Content" ObjectID="_1419086638" r:id="rId27"/>
        </w:object>
      </w:r>
      <w:r w:rsidRPr="0082779C">
        <w:t xml:space="preserve"> pot fi obţinute prin convoluţia secvenţei de la intrare </w:t>
      </w:r>
      <w:r w:rsidRPr="0082779C">
        <w:rPr>
          <w:i/>
        </w:rPr>
        <w:t>u</w:t>
      </w:r>
      <w:r w:rsidRPr="0082779C">
        <w:t xml:space="preserve"> şi a celor două răspunsuri la impuls ale codorului.  Răspunsurile la impuls sunt obţinute prin introducerea secvenţei de informaţie </w:t>
      </w:r>
      <w:r w:rsidRPr="0082779C">
        <w:rPr>
          <w:i/>
        </w:rPr>
        <w:t>u</w:t>
      </w:r>
      <w:r w:rsidRPr="0082779C">
        <w:t>=(100…) şi prin observarea celor două secvenţe de ieşire, aşa cum se prezintă în tabelul 1.</w:t>
      </w:r>
    </w:p>
    <w:p w:rsidR="008E0850" w:rsidRPr="0082779C" w:rsidRDefault="005753DB">
      <w:pPr>
        <w:jc w:val="center"/>
      </w:pPr>
      <w:r w:rsidRPr="0082779C">
        <w:rPr>
          <w:noProof/>
          <w:lang w:val="en-US"/>
        </w:rPr>
        <w:drawing>
          <wp:inline distT="0" distB="0" distL="0" distR="0" wp14:anchorId="515C765E" wp14:editId="6335E3F1">
            <wp:extent cx="4410075" cy="1504950"/>
            <wp:effectExtent l="0" t="0" r="9525"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10075" cy="1504950"/>
                    </a:xfrm>
                    <a:prstGeom prst="rect">
                      <a:avLst/>
                    </a:prstGeom>
                    <a:noFill/>
                    <a:ln>
                      <a:noFill/>
                    </a:ln>
                  </pic:spPr>
                </pic:pic>
              </a:graphicData>
            </a:graphic>
          </wp:inline>
        </w:drawing>
      </w:r>
    </w:p>
    <w:p w:rsidR="008E0850" w:rsidRPr="0082779C" w:rsidRDefault="00E873C5">
      <w:pPr>
        <w:jc w:val="center"/>
      </w:pPr>
      <w:r w:rsidRPr="0082779C">
        <w:rPr>
          <w:b/>
        </w:rPr>
        <w:t xml:space="preserve">Figura </w:t>
      </w:r>
      <w:r w:rsidR="005753DB" w:rsidRPr="0082779C">
        <w:rPr>
          <w:b/>
        </w:rPr>
        <w:t>2:</w:t>
      </w:r>
      <w:r w:rsidRPr="0082779C">
        <w:t xml:space="preserve"> Codor convoluţional binar (2,1,3)</w:t>
      </w:r>
    </w:p>
    <w:p w:rsidR="008E0850" w:rsidRPr="0082779C" w:rsidRDefault="008E0850">
      <w:pPr>
        <w:jc w:val="both"/>
      </w:pPr>
    </w:p>
    <w:p w:rsidR="008E0850" w:rsidRPr="0082779C" w:rsidRDefault="00E873C5">
      <w:pPr>
        <w:jc w:val="both"/>
      </w:pPr>
      <w:r w:rsidRPr="0082779C">
        <w:t>Ecuaţiile de stare şi de ieşire ale circuitului sunt:</w:t>
      </w:r>
    </w:p>
    <w:p w:rsidR="008E0850" w:rsidRPr="0082779C" w:rsidRDefault="00216C09">
      <w:pPr>
        <w:jc w:val="right"/>
      </w:pPr>
      <w:r w:rsidRPr="0082779C">
        <w:rPr>
          <w:position w:val="-100"/>
        </w:rPr>
        <w:object w:dxaOrig="4720" w:dyaOrig="1960">
          <v:shape id="_x0000_i1029" type="#_x0000_t75" style="width:236.25pt;height:98.25pt" o:ole="">
            <v:imagedata r:id="rId29" o:title=""/>
          </v:shape>
          <o:OLEObject Type="Embed" ProgID="Equation.3" ShapeID="_x0000_i1029" DrawAspect="Content" ObjectID="_1419086639" r:id="rId30"/>
        </w:object>
      </w:r>
      <w:r w:rsidR="00E873C5" w:rsidRPr="0082779C">
        <w:t xml:space="preserve"> </w:t>
      </w:r>
      <w:r w:rsidR="00E873C5" w:rsidRPr="0082779C">
        <w:tab/>
      </w:r>
      <w:r w:rsidR="00E873C5" w:rsidRPr="0082779C">
        <w:tab/>
      </w:r>
      <w:r w:rsidR="006F2BEA" w:rsidRPr="0082779C">
        <w:t xml:space="preserve">        </w:t>
      </w:r>
      <w:r w:rsidR="00E873C5" w:rsidRPr="0082779C">
        <w:t>(1)</w:t>
      </w:r>
    </w:p>
    <w:p w:rsidR="008E0850" w:rsidRPr="0082779C" w:rsidRDefault="00E873C5">
      <w:pPr>
        <w:jc w:val="both"/>
        <w:rPr>
          <w:color w:val="FF0000"/>
        </w:rPr>
      </w:pPr>
      <w:r w:rsidRPr="0082779C">
        <w:t xml:space="preserve">Răspunsurile la impuls ale codorului pot fi scrise astfel: </w:t>
      </w:r>
    </w:p>
    <w:p w:rsidR="008E0850" w:rsidRPr="0082779C" w:rsidRDefault="008E0850"/>
    <w:p w:rsidR="008E0850" w:rsidRPr="0082779C" w:rsidRDefault="00134135">
      <w:pPr>
        <w:jc w:val="right"/>
      </w:pPr>
      <w:r w:rsidRPr="0082779C">
        <w:rPr>
          <w:position w:val="-14"/>
        </w:rPr>
        <w:object w:dxaOrig="3180" w:dyaOrig="460">
          <v:shape id="_x0000_i1030" type="#_x0000_t75" style="width:159pt;height:23.25pt" o:ole="">
            <v:imagedata r:id="rId31" o:title=""/>
          </v:shape>
          <o:OLEObject Type="Embed" ProgID="Equation.3" ShapeID="_x0000_i1030" DrawAspect="Content" ObjectID="_1419086640" r:id="rId32"/>
        </w:object>
      </w:r>
      <w:r w:rsidR="00E873C5" w:rsidRPr="0082779C">
        <w:tab/>
      </w:r>
      <w:r w:rsidR="00E873C5" w:rsidRPr="0082779C">
        <w:tab/>
      </w:r>
      <w:r w:rsidR="00E873C5" w:rsidRPr="0082779C">
        <w:tab/>
      </w:r>
      <w:r w:rsidR="00E873C5" w:rsidRPr="0082779C">
        <w:tab/>
        <w:t>(2.a)</w:t>
      </w:r>
    </w:p>
    <w:p w:rsidR="008E0850" w:rsidRPr="0082779C" w:rsidRDefault="008E0850">
      <w:pPr>
        <w:jc w:val="center"/>
      </w:pPr>
    </w:p>
    <w:p w:rsidR="008E0850" w:rsidRPr="0082779C" w:rsidRDefault="00E873C5">
      <w:r w:rsidRPr="0082779C">
        <w:t xml:space="preserve">pentru prima iesire si </w:t>
      </w:r>
    </w:p>
    <w:p w:rsidR="008E0850" w:rsidRPr="0082779C" w:rsidRDefault="00134135">
      <w:pPr>
        <w:jc w:val="right"/>
      </w:pPr>
      <w:r w:rsidRPr="0082779C">
        <w:rPr>
          <w:position w:val="-14"/>
        </w:rPr>
        <w:object w:dxaOrig="3340" w:dyaOrig="460">
          <v:shape id="_x0000_i1031" type="#_x0000_t75" style="width:167.25pt;height:23.25pt" o:ole="">
            <v:imagedata r:id="rId33" o:title=""/>
          </v:shape>
          <o:OLEObject Type="Embed" ProgID="Equation.3" ShapeID="_x0000_i1031" DrawAspect="Content" ObjectID="_1419086641" r:id="rId34"/>
        </w:object>
      </w:r>
      <w:r w:rsidR="00E873C5" w:rsidRPr="0082779C">
        <w:t xml:space="preserve"> </w:t>
      </w:r>
      <w:r w:rsidR="00E873C5" w:rsidRPr="0082779C">
        <w:tab/>
      </w:r>
      <w:r w:rsidR="00E873C5" w:rsidRPr="0082779C">
        <w:tab/>
      </w:r>
      <w:r w:rsidR="00E873C5" w:rsidRPr="0082779C">
        <w:tab/>
      </w:r>
      <w:r w:rsidR="00065B0B" w:rsidRPr="0082779C">
        <w:t xml:space="preserve">          </w:t>
      </w:r>
      <w:r w:rsidR="00E873C5" w:rsidRPr="0082779C">
        <w:t>(2.b)</w:t>
      </w:r>
    </w:p>
    <w:p w:rsidR="008E0850" w:rsidRPr="0082779C" w:rsidRDefault="00E873C5">
      <w:pPr>
        <w:jc w:val="both"/>
        <w:rPr>
          <w:u w:val="single"/>
        </w:rPr>
      </w:pPr>
      <w:r w:rsidRPr="0082779C">
        <w:t xml:space="preserve">pentru a doua iesire. Acestea se numesc </w:t>
      </w:r>
      <w:r w:rsidRPr="0082779C">
        <w:rPr>
          <w:i/>
        </w:rPr>
        <w:t>secvenţe generatoare</w:t>
      </w:r>
      <w:r w:rsidRPr="0082779C">
        <w:t xml:space="preserve"> ale codului. </w:t>
      </w:r>
      <w:r w:rsidRPr="0082779C">
        <w:rPr>
          <w:u w:val="single"/>
        </w:rPr>
        <w:t>Lungimile acestora sunt (</w:t>
      </w:r>
      <w:r w:rsidRPr="0082779C">
        <w:rPr>
          <w:i/>
          <w:u w:val="single"/>
        </w:rPr>
        <w:t>m</w:t>
      </w:r>
      <w:r w:rsidRPr="0082779C">
        <w:rPr>
          <w:u w:val="single"/>
        </w:rPr>
        <w:t xml:space="preserve">+1) adica numarul de impulsuri de tact pentru a deplasa un simbol de la intrarea la iesirea codorului. </w:t>
      </w:r>
    </w:p>
    <w:p w:rsidR="008E0850" w:rsidRPr="0082779C" w:rsidRDefault="00E873C5">
      <w:pPr>
        <w:jc w:val="center"/>
      </w:pPr>
      <w:r w:rsidRPr="0082779C">
        <w:t xml:space="preserve">Tabel 1 – Valorile stărilor şi ieşirilor codorului pentru secventa  </w:t>
      </w:r>
      <w:r w:rsidRPr="0082779C">
        <w:rPr>
          <w:i/>
        </w:rPr>
        <w:t>u</w:t>
      </w:r>
      <w:r w:rsidRPr="0082779C">
        <w:t>=(1000…)</w:t>
      </w:r>
    </w:p>
    <w:tbl>
      <w:tblPr>
        <w:tblStyle w:val="GrilTabel"/>
        <w:tblW w:w="0" w:type="auto"/>
        <w:jc w:val="center"/>
        <w:tblLook w:val="01E0" w:firstRow="1" w:lastRow="1" w:firstColumn="1" w:lastColumn="1" w:noHBand="0" w:noVBand="0"/>
      </w:tblPr>
      <w:tblGrid>
        <w:gridCol w:w="870"/>
        <w:gridCol w:w="1403"/>
        <w:gridCol w:w="656"/>
        <w:gridCol w:w="656"/>
        <w:gridCol w:w="656"/>
        <w:gridCol w:w="776"/>
        <w:gridCol w:w="776"/>
      </w:tblGrid>
      <w:tr w:rsidR="008E0850" w:rsidRPr="0082779C">
        <w:trPr>
          <w:jc w:val="center"/>
        </w:trPr>
        <w:tc>
          <w:tcPr>
            <w:tcW w:w="0" w:type="auto"/>
          </w:tcPr>
          <w:p w:rsidR="008E0850" w:rsidRPr="0082779C" w:rsidRDefault="00E873C5">
            <w:pPr>
              <w:jc w:val="both"/>
              <w:rPr>
                <w:i/>
              </w:rPr>
            </w:pPr>
            <w:r w:rsidRPr="0082779C">
              <w:rPr>
                <w:i/>
              </w:rPr>
              <w:t>Tact, k</w:t>
            </w:r>
          </w:p>
        </w:tc>
        <w:tc>
          <w:tcPr>
            <w:tcW w:w="0" w:type="auto"/>
          </w:tcPr>
          <w:p w:rsidR="008E0850" w:rsidRPr="0082779C" w:rsidRDefault="00E873C5">
            <w:pPr>
              <w:jc w:val="both"/>
              <w:rPr>
                <w:i/>
              </w:rPr>
            </w:pPr>
            <w:r w:rsidRPr="0082779C">
              <w:rPr>
                <w:i/>
              </w:rPr>
              <w:t>Intrare, u(k)</w:t>
            </w:r>
          </w:p>
        </w:tc>
        <w:tc>
          <w:tcPr>
            <w:tcW w:w="0" w:type="auto"/>
          </w:tcPr>
          <w:p w:rsidR="008E0850" w:rsidRPr="0082779C" w:rsidRDefault="007B1452">
            <w:pPr>
              <w:jc w:val="both"/>
            </w:pPr>
            <w:r w:rsidRPr="0082779C">
              <w:rPr>
                <w:i/>
              </w:rPr>
              <w:t>s</w:t>
            </w:r>
            <w:r w:rsidR="00E873C5" w:rsidRPr="0082779C">
              <w:rPr>
                <w:vertAlign w:val="subscript"/>
              </w:rPr>
              <w:t>1</w:t>
            </w:r>
            <w:r w:rsidR="00E873C5" w:rsidRPr="0082779C">
              <w:t>(</w:t>
            </w:r>
            <w:r w:rsidR="00E873C5" w:rsidRPr="0082779C">
              <w:rPr>
                <w:i/>
              </w:rPr>
              <w:t>k</w:t>
            </w:r>
            <w:r w:rsidR="00E873C5" w:rsidRPr="0082779C">
              <w:t>)</w:t>
            </w:r>
          </w:p>
        </w:tc>
        <w:tc>
          <w:tcPr>
            <w:tcW w:w="0" w:type="auto"/>
          </w:tcPr>
          <w:p w:rsidR="008E0850" w:rsidRPr="0082779C" w:rsidRDefault="007B1452">
            <w:pPr>
              <w:jc w:val="both"/>
            </w:pPr>
            <w:r w:rsidRPr="0082779C">
              <w:rPr>
                <w:i/>
              </w:rPr>
              <w:t>s</w:t>
            </w:r>
            <w:r w:rsidR="00E873C5" w:rsidRPr="0082779C">
              <w:rPr>
                <w:vertAlign w:val="subscript"/>
              </w:rPr>
              <w:t>2</w:t>
            </w:r>
            <w:r w:rsidR="00E873C5" w:rsidRPr="0082779C">
              <w:t>(</w:t>
            </w:r>
            <w:r w:rsidR="00E873C5" w:rsidRPr="0082779C">
              <w:rPr>
                <w:i/>
              </w:rPr>
              <w:t>k</w:t>
            </w:r>
            <w:r w:rsidR="00E873C5" w:rsidRPr="0082779C">
              <w:t>)</w:t>
            </w:r>
          </w:p>
        </w:tc>
        <w:tc>
          <w:tcPr>
            <w:tcW w:w="0" w:type="auto"/>
          </w:tcPr>
          <w:p w:rsidR="008E0850" w:rsidRPr="0082779C" w:rsidRDefault="007B1452">
            <w:pPr>
              <w:jc w:val="both"/>
            </w:pPr>
            <w:r w:rsidRPr="0082779C">
              <w:rPr>
                <w:i/>
              </w:rPr>
              <w:t>s</w:t>
            </w:r>
            <w:r w:rsidR="00E873C5" w:rsidRPr="0082779C">
              <w:rPr>
                <w:vertAlign w:val="subscript"/>
              </w:rPr>
              <w:t>3</w:t>
            </w:r>
            <w:r w:rsidR="00E873C5" w:rsidRPr="0082779C">
              <w:t>(</w:t>
            </w:r>
            <w:r w:rsidR="00E873C5" w:rsidRPr="0082779C">
              <w:rPr>
                <w:i/>
              </w:rPr>
              <w:t>k</w:t>
            </w:r>
            <w:r w:rsidR="00E873C5" w:rsidRPr="0082779C">
              <w:t>)</w:t>
            </w:r>
          </w:p>
        </w:tc>
        <w:tc>
          <w:tcPr>
            <w:tcW w:w="0" w:type="auto"/>
          </w:tcPr>
          <w:p w:rsidR="008E0850" w:rsidRPr="0082779C" w:rsidRDefault="00E873C5">
            <w:pPr>
              <w:jc w:val="both"/>
            </w:pPr>
            <w:r w:rsidRPr="0082779C">
              <w:rPr>
                <w:i/>
              </w:rPr>
              <w:t>v</w:t>
            </w:r>
            <w:r w:rsidRPr="0082779C">
              <w:rPr>
                <w:vertAlign w:val="superscript"/>
              </w:rPr>
              <w:t>(1)</w:t>
            </w:r>
            <w:r w:rsidRPr="0082779C">
              <w:t>(</w:t>
            </w:r>
            <w:r w:rsidRPr="0082779C">
              <w:rPr>
                <w:i/>
              </w:rPr>
              <w:t>k</w:t>
            </w:r>
            <w:r w:rsidRPr="0082779C">
              <w:t>)</w:t>
            </w:r>
          </w:p>
        </w:tc>
        <w:tc>
          <w:tcPr>
            <w:tcW w:w="0" w:type="auto"/>
          </w:tcPr>
          <w:p w:rsidR="008E0850" w:rsidRPr="0082779C" w:rsidRDefault="00E873C5">
            <w:pPr>
              <w:jc w:val="both"/>
            </w:pPr>
            <w:r w:rsidRPr="0082779C">
              <w:rPr>
                <w:i/>
              </w:rPr>
              <w:t>v</w:t>
            </w:r>
            <w:r w:rsidRPr="0082779C">
              <w:rPr>
                <w:vertAlign w:val="superscript"/>
              </w:rPr>
              <w:t>(2)</w:t>
            </w:r>
            <w:r w:rsidRPr="0082779C">
              <w:t>(</w:t>
            </w:r>
            <w:r w:rsidRPr="0082779C">
              <w:rPr>
                <w:i/>
              </w:rPr>
              <w:t>k</w:t>
            </w:r>
            <w:r w:rsidRPr="0082779C">
              <w:t>)</w:t>
            </w:r>
          </w:p>
        </w:tc>
      </w:tr>
      <w:tr w:rsidR="008E0850" w:rsidRPr="0082779C">
        <w:trPr>
          <w:jc w:val="center"/>
        </w:trPr>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w:t>
            </w:r>
          </w:p>
        </w:tc>
        <w:tc>
          <w:tcPr>
            <w:tcW w:w="0" w:type="auto"/>
          </w:tcPr>
          <w:p w:rsidR="008E0850" w:rsidRPr="0082779C" w:rsidRDefault="00E873C5">
            <w:pPr>
              <w:jc w:val="center"/>
            </w:pPr>
            <w:r w:rsidRPr="0082779C">
              <w:t>-</w:t>
            </w:r>
          </w:p>
        </w:tc>
      </w:tr>
      <w:tr w:rsidR="008E0850" w:rsidRPr="0082779C">
        <w:trPr>
          <w:jc w:val="center"/>
        </w:trPr>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r>
      <w:tr w:rsidR="008E0850" w:rsidRPr="0082779C">
        <w:trPr>
          <w:jc w:val="center"/>
        </w:trPr>
        <w:tc>
          <w:tcPr>
            <w:tcW w:w="0" w:type="auto"/>
          </w:tcPr>
          <w:p w:rsidR="008E0850" w:rsidRPr="0082779C" w:rsidRDefault="00E873C5">
            <w:pPr>
              <w:jc w:val="center"/>
            </w:pPr>
            <w:r w:rsidRPr="0082779C">
              <w:t>2</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1</w:t>
            </w:r>
          </w:p>
        </w:tc>
      </w:tr>
      <w:tr w:rsidR="008E0850" w:rsidRPr="0082779C">
        <w:trPr>
          <w:jc w:val="center"/>
        </w:trPr>
        <w:tc>
          <w:tcPr>
            <w:tcW w:w="0" w:type="auto"/>
          </w:tcPr>
          <w:p w:rsidR="008E0850" w:rsidRPr="0082779C" w:rsidRDefault="00E873C5">
            <w:pPr>
              <w:jc w:val="center"/>
            </w:pPr>
            <w:r w:rsidRPr="0082779C">
              <w:t>3</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r>
      <w:tr w:rsidR="008E0850" w:rsidRPr="0082779C">
        <w:trPr>
          <w:jc w:val="center"/>
        </w:trPr>
        <w:tc>
          <w:tcPr>
            <w:tcW w:w="0" w:type="auto"/>
          </w:tcPr>
          <w:p w:rsidR="008E0850" w:rsidRPr="0082779C" w:rsidRDefault="00E873C5">
            <w:pPr>
              <w:jc w:val="center"/>
            </w:pPr>
            <w:r w:rsidRPr="0082779C">
              <w:t>4</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0</w:t>
            </w:r>
          </w:p>
        </w:tc>
        <w:tc>
          <w:tcPr>
            <w:tcW w:w="0" w:type="auto"/>
          </w:tcPr>
          <w:p w:rsidR="008E0850" w:rsidRPr="0082779C" w:rsidRDefault="00E873C5">
            <w:pPr>
              <w:jc w:val="center"/>
            </w:pPr>
            <w:r w:rsidRPr="0082779C">
              <w:t>1</w:t>
            </w:r>
          </w:p>
        </w:tc>
        <w:tc>
          <w:tcPr>
            <w:tcW w:w="0" w:type="auto"/>
          </w:tcPr>
          <w:p w:rsidR="008E0850" w:rsidRPr="0082779C" w:rsidRDefault="00E873C5">
            <w:pPr>
              <w:jc w:val="center"/>
            </w:pPr>
            <w:r w:rsidRPr="0082779C">
              <w:t>1</w:t>
            </w:r>
          </w:p>
        </w:tc>
      </w:tr>
    </w:tbl>
    <w:p w:rsidR="008E0850" w:rsidRPr="0082779C" w:rsidRDefault="008E0850">
      <w:pPr>
        <w:jc w:val="both"/>
      </w:pPr>
    </w:p>
    <w:p w:rsidR="008E0850" w:rsidRPr="0082779C" w:rsidRDefault="00E873C5" w:rsidP="00216C09">
      <w:r w:rsidRPr="0082779C">
        <w:t>Se pot scrie ecuaţiile de codare</w:t>
      </w:r>
    </w:p>
    <w:p w:rsidR="008E0850" w:rsidRPr="0082779C" w:rsidRDefault="00134135">
      <w:pPr>
        <w:jc w:val="right"/>
      </w:pPr>
      <w:r w:rsidRPr="0082779C">
        <w:rPr>
          <w:position w:val="-6"/>
        </w:rPr>
        <w:object w:dxaOrig="1340" w:dyaOrig="380">
          <v:shape id="_x0000_i1032" type="#_x0000_t75" style="width:66.75pt;height:18.75pt" o:ole="">
            <v:imagedata r:id="rId35" o:title=""/>
          </v:shape>
          <o:OLEObject Type="Embed" ProgID="Equation.3" ShapeID="_x0000_i1032" DrawAspect="Content" ObjectID="_1419086642" r:id="rId36"/>
        </w:object>
      </w:r>
      <w:r w:rsidR="00E873C5" w:rsidRPr="0082779C">
        <w:tab/>
      </w:r>
      <w:r w:rsidR="00E873C5" w:rsidRPr="0082779C">
        <w:tab/>
      </w:r>
      <w:r w:rsidR="00E873C5" w:rsidRPr="0082779C">
        <w:tab/>
      </w:r>
      <w:r w:rsidR="00E873C5" w:rsidRPr="0082779C">
        <w:tab/>
      </w:r>
      <w:r w:rsidR="00E873C5" w:rsidRPr="0082779C">
        <w:tab/>
        <w:t>(3.a)</w:t>
      </w:r>
    </w:p>
    <w:p w:rsidR="008E0850" w:rsidRPr="0082779C" w:rsidRDefault="00134135">
      <w:pPr>
        <w:jc w:val="right"/>
      </w:pPr>
      <w:r w:rsidRPr="0082779C">
        <w:rPr>
          <w:position w:val="-6"/>
        </w:rPr>
        <w:object w:dxaOrig="1420" w:dyaOrig="380">
          <v:shape id="_x0000_i1033" type="#_x0000_t75" style="width:71.25pt;height:18.75pt" o:ole="">
            <v:imagedata r:id="rId37" o:title=""/>
          </v:shape>
          <o:OLEObject Type="Embed" ProgID="Equation.3" ShapeID="_x0000_i1033" DrawAspect="Content" ObjectID="_1419086643" r:id="rId38"/>
        </w:object>
      </w:r>
      <w:r w:rsidR="00E873C5" w:rsidRPr="0082779C">
        <w:tab/>
      </w:r>
      <w:r w:rsidR="00E873C5" w:rsidRPr="0082779C">
        <w:tab/>
      </w:r>
      <w:r w:rsidR="00E873C5" w:rsidRPr="0082779C">
        <w:tab/>
      </w:r>
      <w:r w:rsidR="00E873C5" w:rsidRPr="0082779C">
        <w:tab/>
        <w:t xml:space="preserve">          </w:t>
      </w:r>
      <w:r w:rsidRPr="0082779C">
        <w:t xml:space="preserve">  </w:t>
      </w:r>
      <w:r w:rsidR="00E873C5" w:rsidRPr="0082779C">
        <w:t>(3.b)</w:t>
      </w:r>
    </w:p>
    <w:p w:rsidR="00134135" w:rsidRPr="0082779C" w:rsidRDefault="00134135">
      <w:pPr>
        <w:jc w:val="right"/>
      </w:pPr>
    </w:p>
    <w:p w:rsidR="008E0850" w:rsidRPr="0082779C" w:rsidRDefault="00E873C5">
      <w:r w:rsidRPr="0082779C">
        <w:t xml:space="preserve">unde * indică convoluţia discretă, care presupune că, pentru orice </w:t>
      </w:r>
      <w:r w:rsidRPr="0082779C">
        <w:rPr>
          <w:i/>
        </w:rPr>
        <w:t>k</w:t>
      </w:r>
      <w:r w:rsidRPr="0082779C">
        <w:sym w:font="Symbol" w:char="F0B3"/>
      </w:r>
      <w:r w:rsidRPr="0082779C">
        <w:t>0, avem relaţia</w:t>
      </w:r>
    </w:p>
    <w:p w:rsidR="008E0850" w:rsidRPr="0082779C" w:rsidRDefault="00E81D4C">
      <w:pPr>
        <w:jc w:val="right"/>
      </w:pPr>
      <w:r w:rsidRPr="0082779C">
        <w:rPr>
          <w:position w:val="-56"/>
        </w:rPr>
        <w:object w:dxaOrig="4819" w:dyaOrig="1240">
          <v:shape id="_x0000_i1034" type="#_x0000_t75" style="width:240.75pt;height:61.5pt" o:ole="">
            <v:imagedata r:id="rId39" o:title=""/>
          </v:shape>
          <o:OLEObject Type="Embed" ProgID="Equation.3" ShapeID="_x0000_i1034" DrawAspect="Content" ObjectID="_1419086644" r:id="rId40"/>
        </w:object>
      </w:r>
      <w:r w:rsidR="00E873C5" w:rsidRPr="0082779C">
        <w:tab/>
      </w:r>
      <w:r w:rsidR="00E873C5" w:rsidRPr="0082779C">
        <w:tab/>
        <w:t xml:space="preserve">         (4)</w:t>
      </w:r>
    </w:p>
    <w:p w:rsidR="008E0850" w:rsidRPr="0082779C" w:rsidRDefault="008E0850"/>
    <w:p w:rsidR="008E0850" w:rsidRPr="0082779C" w:rsidRDefault="00E873C5">
      <w:r w:rsidRPr="0082779C">
        <w:t xml:space="preserve">pentru toate iesirile </w:t>
      </w:r>
      <w:r w:rsidRPr="0082779C">
        <w:rPr>
          <w:i/>
        </w:rPr>
        <w:t>j</w:t>
      </w:r>
      <w:r w:rsidRPr="0082779C">
        <w:t>=1,2,…,</w:t>
      </w:r>
      <w:r w:rsidRPr="0082779C">
        <w:rPr>
          <w:i/>
        </w:rPr>
        <w:t>n</w:t>
      </w:r>
      <w:r w:rsidRPr="0082779C">
        <w:t>. Pentru codorul din figura 2 se obţin relaţiile</w:t>
      </w:r>
    </w:p>
    <w:p w:rsidR="008E0850" w:rsidRPr="0082779C" w:rsidRDefault="008E0850">
      <w:pPr>
        <w:jc w:val="right"/>
      </w:pPr>
    </w:p>
    <w:p w:rsidR="008E0850" w:rsidRPr="0082779C" w:rsidRDefault="00E873C5">
      <w:pPr>
        <w:jc w:val="right"/>
      </w:pPr>
      <w:r w:rsidRPr="0082779C">
        <w:rPr>
          <w:position w:val="-10"/>
        </w:rPr>
        <w:object w:dxaOrig="3480" w:dyaOrig="420">
          <v:shape id="_x0000_i1035" type="#_x0000_t75" style="width:174pt;height:21pt" o:ole="">
            <v:imagedata r:id="rId41" o:title=""/>
          </v:shape>
          <o:OLEObject Type="Embed" ProgID="Equation.3" ShapeID="_x0000_i1035" DrawAspect="Content" ObjectID="_1419086645" r:id="rId42"/>
        </w:object>
      </w:r>
      <w:r w:rsidRPr="0082779C">
        <w:tab/>
      </w:r>
      <w:r w:rsidRPr="0082779C">
        <w:tab/>
        <w:t xml:space="preserve">                (5.a)</w:t>
      </w:r>
    </w:p>
    <w:p w:rsidR="008E0850" w:rsidRPr="0082779C" w:rsidRDefault="00E873C5">
      <w:pPr>
        <w:jc w:val="right"/>
      </w:pPr>
      <w:r w:rsidRPr="0082779C">
        <w:rPr>
          <w:position w:val="-10"/>
        </w:rPr>
        <w:object w:dxaOrig="4500" w:dyaOrig="420">
          <v:shape id="_x0000_i1036" type="#_x0000_t75" style="width:225pt;height:21pt" o:ole="">
            <v:imagedata r:id="rId43" o:title=""/>
          </v:shape>
          <o:OLEObject Type="Embed" ProgID="Equation.3" ShapeID="_x0000_i1036" DrawAspect="Content" ObjectID="_1419086646" r:id="rId44"/>
        </w:object>
      </w:r>
      <w:r w:rsidRPr="0082779C">
        <w:tab/>
        <w:t xml:space="preserve">               (5.b)</w:t>
      </w:r>
    </w:p>
    <w:p w:rsidR="008E0850" w:rsidRPr="0082779C" w:rsidRDefault="008E0850">
      <w:pPr>
        <w:jc w:val="both"/>
      </w:pPr>
    </w:p>
    <w:p w:rsidR="008E0850" w:rsidRPr="0082779C" w:rsidRDefault="00E873C5">
      <w:pPr>
        <w:jc w:val="both"/>
      </w:pPr>
      <w:r w:rsidRPr="0082779C">
        <w:t xml:space="preserve">După codare, cele două secvenţe de ieşire sunt multiplexate într-o singură secvenţă, numită </w:t>
      </w:r>
      <w:r w:rsidRPr="0082779C">
        <w:rPr>
          <w:i/>
          <w:u w:val="single"/>
        </w:rPr>
        <w:t>secventa</w:t>
      </w:r>
      <w:r w:rsidRPr="0082779C">
        <w:t xml:space="preserve"> sau </w:t>
      </w:r>
      <w:r w:rsidRPr="0082779C">
        <w:rPr>
          <w:i/>
          <w:u w:val="single"/>
        </w:rPr>
        <w:t>cuvânt de cod</w:t>
      </w:r>
      <w:r w:rsidRPr="0082779C">
        <w:t>, exprimată prin</w:t>
      </w:r>
    </w:p>
    <w:p w:rsidR="008E0850" w:rsidRPr="0082779C" w:rsidRDefault="008E0850">
      <w:pPr>
        <w:jc w:val="both"/>
      </w:pPr>
    </w:p>
    <w:p w:rsidR="008E0850" w:rsidRPr="0082779C" w:rsidRDefault="00E873C5">
      <w:pPr>
        <w:jc w:val="right"/>
      </w:pPr>
      <w:r w:rsidRPr="0082779C">
        <w:rPr>
          <w:position w:val="-20"/>
        </w:rPr>
        <w:object w:dxaOrig="5960" w:dyaOrig="520">
          <v:shape id="_x0000_i1037" type="#_x0000_t75" style="width:297.75pt;height:26.25pt" o:ole="">
            <v:imagedata r:id="rId45" o:title=""/>
          </v:shape>
          <o:OLEObject Type="Embed" ProgID="Equation.3" ShapeID="_x0000_i1037" DrawAspect="Content" ObjectID="_1419086647" r:id="rId46"/>
        </w:object>
      </w:r>
      <w:r w:rsidRPr="0082779C">
        <w:tab/>
        <w:t xml:space="preserve">      </w:t>
      </w:r>
      <w:r w:rsidR="00D46BB3">
        <w:t xml:space="preserve">       </w:t>
      </w:r>
      <w:r w:rsidRPr="0082779C">
        <w:t>(6)</w:t>
      </w:r>
    </w:p>
    <w:p w:rsidR="008E0850" w:rsidRPr="0082779C" w:rsidRDefault="008E0850">
      <w:pPr>
        <w:jc w:val="both"/>
      </w:pPr>
    </w:p>
    <w:p w:rsidR="00D10687" w:rsidRPr="0082779C" w:rsidRDefault="00D10687" w:rsidP="00E81D4C">
      <w:pPr>
        <w:jc w:val="center"/>
        <w:rPr>
          <w:b/>
        </w:rPr>
      </w:pPr>
    </w:p>
    <w:p w:rsidR="00E81D4C" w:rsidRPr="0082779C" w:rsidRDefault="00E81D4C" w:rsidP="00E81D4C">
      <w:pPr>
        <w:jc w:val="center"/>
      </w:pPr>
      <w:r w:rsidRPr="0082779C">
        <w:rPr>
          <w:b/>
        </w:rPr>
        <w:t>3. Codarea prin înmulţirea polinoamelor</w:t>
      </w:r>
    </w:p>
    <w:p w:rsidR="00E81D4C" w:rsidRPr="0082779C" w:rsidRDefault="00E81D4C" w:rsidP="00E81D4C"/>
    <w:p w:rsidR="00E81D4C" w:rsidRPr="0082779C" w:rsidRDefault="00E81D4C" w:rsidP="00E81D4C">
      <w:pPr>
        <w:jc w:val="both"/>
      </w:pPr>
      <w:r w:rsidRPr="0082779C">
        <w:tab/>
        <w:t>În orice sistem liniar, convoluţia, care implică operaţii în domeniul timp, poate fi înlocuită prin operaţia de înmulţire polinomială. Pentru un codor convoluţional, ecuaţiile de codare pot fi înlocuite cu polinoame corespunzătoare iar operaţia de convoluţie este înlocuită cu operaţia de înmulţire a polinoamelor. În reprezentarea polinomială a unei secvenţe binare, o secvenţă este reprezentată de coeficienţii polinomiali (coeficientii polinoamelor asociate secventelor).</w:t>
      </w:r>
    </w:p>
    <w:p w:rsidR="00D10687" w:rsidRPr="0082779C" w:rsidRDefault="00E81D4C" w:rsidP="00EB4384">
      <w:pPr>
        <w:ind w:firstLine="720"/>
        <w:jc w:val="both"/>
      </w:pPr>
      <w:r w:rsidRPr="0082779C">
        <w:t xml:space="preserve">Pentru un cod </w:t>
      </w:r>
      <w:r w:rsidR="00D10687" w:rsidRPr="0082779C">
        <w:t xml:space="preserve">general </w:t>
      </w:r>
      <w:r w:rsidR="00D10687" w:rsidRPr="0082779C">
        <w:rPr>
          <w:i/>
        </w:rPr>
        <w:t>C</w:t>
      </w:r>
      <w:r w:rsidRPr="0082779C">
        <w:t>(</w:t>
      </w:r>
      <w:r w:rsidRPr="0082779C">
        <w:rPr>
          <w:i/>
        </w:rPr>
        <w:t>n,k,m</w:t>
      </w:r>
      <w:r w:rsidRPr="0082779C">
        <w:t xml:space="preserve">) </w:t>
      </w:r>
      <w:r w:rsidR="00D10687" w:rsidRPr="0082779C">
        <w:t xml:space="preserve">, fie </w:t>
      </w:r>
      <w:r w:rsidR="00D10687" w:rsidRPr="0082779C">
        <w:rPr>
          <w:u w:val="single"/>
        </w:rPr>
        <w:t>secventa</w:t>
      </w:r>
      <w:r w:rsidR="002C28FE" w:rsidRPr="0082779C">
        <w:rPr>
          <w:u w:val="single"/>
        </w:rPr>
        <w:t xml:space="preserve"> de informatie</w:t>
      </w:r>
      <w:r w:rsidR="002C28FE" w:rsidRPr="0082779C">
        <w:t xml:space="preserve"> </w:t>
      </w:r>
      <w:r w:rsidR="00CB3AD9" w:rsidRPr="0082779C">
        <w:t>la</w:t>
      </w:r>
      <w:r w:rsidR="00D10687" w:rsidRPr="0082779C">
        <w:t xml:space="preserve"> intrare</w:t>
      </w:r>
      <w:r w:rsidR="00CB3AD9" w:rsidRPr="0082779C">
        <w:t>a (</w:t>
      </w:r>
      <w:r w:rsidR="00CB3AD9" w:rsidRPr="0082779C">
        <w:rPr>
          <w:i/>
        </w:rPr>
        <w:t>i</w:t>
      </w:r>
      <w:r w:rsidR="00CB3AD9" w:rsidRPr="0082779C">
        <w:t>):</w:t>
      </w:r>
      <w:r w:rsidR="00D10687" w:rsidRPr="0082779C">
        <w:t xml:space="preserve"> </w:t>
      </w:r>
    </w:p>
    <w:p w:rsidR="00D10687" w:rsidRPr="0082779C" w:rsidRDefault="00D10687" w:rsidP="00EB4384">
      <w:pPr>
        <w:ind w:firstLine="720"/>
        <w:jc w:val="both"/>
      </w:pPr>
    </w:p>
    <w:p w:rsidR="008E6E77" w:rsidRPr="0082779C" w:rsidRDefault="00CB3AD9" w:rsidP="008E6E77">
      <w:pPr>
        <w:jc w:val="right"/>
      </w:pPr>
      <w:r w:rsidRPr="0082779C">
        <w:rPr>
          <w:position w:val="-16"/>
        </w:rPr>
        <w:object w:dxaOrig="2299" w:dyaOrig="480">
          <v:shape id="_x0000_i1038" type="#_x0000_t75" style="width:114.75pt;height:24pt" o:ole="">
            <v:imagedata r:id="rId47" o:title=""/>
          </v:shape>
          <o:OLEObject Type="Embed" ProgID="Equation.3" ShapeID="_x0000_i1038" DrawAspect="Content" ObjectID="_1419086648" r:id="rId48"/>
        </w:object>
      </w:r>
      <w:r w:rsidR="008E6E77" w:rsidRPr="0082779C">
        <w:rPr>
          <w:position w:val="-10"/>
        </w:rPr>
        <w:t xml:space="preserve">                    </w:t>
      </w:r>
      <w:r w:rsidR="008E6E77" w:rsidRPr="0082779C">
        <w:rPr>
          <w:position w:val="-10"/>
        </w:rPr>
        <w:tab/>
      </w:r>
      <w:r w:rsidR="008E6E77" w:rsidRPr="0082779C">
        <w:rPr>
          <w:position w:val="-10"/>
        </w:rPr>
        <w:tab/>
        <w:t xml:space="preserve">       </w:t>
      </w:r>
      <w:r w:rsidRPr="0082779C">
        <w:rPr>
          <w:position w:val="-10"/>
        </w:rPr>
        <w:t xml:space="preserve">     </w:t>
      </w:r>
      <w:r w:rsidR="00475B12" w:rsidRPr="0082779C">
        <w:rPr>
          <w:position w:val="-10"/>
        </w:rPr>
        <w:t xml:space="preserve">         </w:t>
      </w:r>
      <w:r w:rsidR="008E6E77" w:rsidRPr="0082779C">
        <w:t>(1)</w:t>
      </w:r>
    </w:p>
    <w:p w:rsidR="00D10687" w:rsidRPr="0082779C" w:rsidRDefault="008E6E77" w:rsidP="008E6E77">
      <w:pPr>
        <w:jc w:val="both"/>
      </w:pPr>
      <w:r w:rsidRPr="0082779C">
        <w:t>cu polinomul asociat</w:t>
      </w:r>
    </w:p>
    <w:p w:rsidR="008E6E77" w:rsidRPr="0082779C" w:rsidRDefault="00CB3AD9" w:rsidP="008E6E77">
      <w:pPr>
        <w:jc w:val="right"/>
      </w:pPr>
      <w:r w:rsidRPr="0082779C">
        <w:rPr>
          <w:position w:val="-16"/>
        </w:rPr>
        <w:object w:dxaOrig="4959" w:dyaOrig="480">
          <v:shape id="_x0000_i1039" type="#_x0000_t75" style="width:247.5pt;height:24pt" o:ole="">
            <v:imagedata r:id="rId49" o:title=""/>
          </v:shape>
          <o:OLEObject Type="Embed" ProgID="Equation.3" ShapeID="_x0000_i1039" DrawAspect="Content" ObjectID="_1419086649" r:id="rId50"/>
        </w:object>
      </w:r>
      <w:r w:rsidR="008E6E77" w:rsidRPr="0082779C">
        <w:rPr>
          <w:position w:val="-10"/>
        </w:rPr>
        <w:t xml:space="preserve">                              </w:t>
      </w:r>
      <w:r w:rsidR="008E6E77" w:rsidRPr="0082779C">
        <w:t>(2)</w:t>
      </w:r>
    </w:p>
    <w:p w:rsidR="00CB3AD9" w:rsidRPr="0082779C" w:rsidRDefault="00CB3AD9" w:rsidP="008E6E77">
      <w:pPr>
        <w:jc w:val="both"/>
      </w:pPr>
    </w:p>
    <w:p w:rsidR="00CB3AD9" w:rsidRPr="0082779C" w:rsidRDefault="00CB3AD9" w:rsidP="008E6E77">
      <w:pPr>
        <w:jc w:val="both"/>
      </w:pPr>
      <w:r w:rsidRPr="0082779C">
        <w:t xml:space="preserve">Fie polinomul conexiunilor de la intrarea </w:t>
      </w:r>
      <w:r w:rsidRPr="0082779C">
        <w:rPr>
          <w:i/>
        </w:rPr>
        <w:t>i</w:t>
      </w:r>
      <w:r w:rsidRPr="0082779C">
        <w:t xml:space="preserve"> la iesirea </w:t>
      </w:r>
      <w:r w:rsidRPr="0082779C">
        <w:rPr>
          <w:i/>
        </w:rPr>
        <w:t>j</w:t>
      </w:r>
      <w:r w:rsidRPr="0082779C">
        <w:t xml:space="preserve"> de forma:</w:t>
      </w:r>
    </w:p>
    <w:p w:rsidR="00CB3AD9" w:rsidRPr="0082779C" w:rsidRDefault="00CB3AD9" w:rsidP="008E6E77">
      <w:pPr>
        <w:jc w:val="both"/>
      </w:pPr>
    </w:p>
    <w:p w:rsidR="00CB3AD9" w:rsidRPr="0082779C" w:rsidRDefault="00CB3AD9" w:rsidP="00CB3AD9">
      <w:pPr>
        <w:jc w:val="right"/>
        <w:rPr>
          <w:position w:val="-12"/>
        </w:rPr>
      </w:pPr>
      <w:r w:rsidRPr="0082779C">
        <w:rPr>
          <w:position w:val="-24"/>
        </w:rPr>
        <w:object w:dxaOrig="5380" w:dyaOrig="560">
          <v:shape id="_x0000_i1040" type="#_x0000_t75" style="width:269.25pt;height:28.5pt" o:ole="">
            <v:imagedata r:id="rId51" o:title=""/>
          </v:shape>
          <o:OLEObject Type="Embed" ProgID="Equation.3" ShapeID="_x0000_i1040" DrawAspect="Content" ObjectID="_1419086650" r:id="rId52"/>
        </w:object>
      </w:r>
      <w:r w:rsidRPr="0082779C">
        <w:rPr>
          <w:position w:val="-12"/>
        </w:rPr>
        <w:t xml:space="preserve">                             (3)</w:t>
      </w:r>
    </w:p>
    <w:p w:rsidR="002C28FE" w:rsidRPr="0082779C" w:rsidRDefault="002C28FE" w:rsidP="002C28FE"/>
    <w:p w:rsidR="002C28FE" w:rsidRPr="0082779C" w:rsidRDefault="00475B12" w:rsidP="002C28FE">
      <w:r w:rsidRPr="0082779C">
        <w:t>Ace</w:t>
      </w:r>
      <w:r w:rsidR="002C28FE" w:rsidRPr="0082779C">
        <w:t>st</w:t>
      </w:r>
      <w:r w:rsidRPr="0082779C">
        <w:t>e</w:t>
      </w:r>
      <w:r w:rsidR="002C28FE" w:rsidRPr="0082779C">
        <w:t xml:space="preserve">a se considera </w:t>
      </w:r>
      <w:r w:rsidR="002C28FE" w:rsidRPr="0082779C">
        <w:rPr>
          <w:u w:val="single"/>
        </w:rPr>
        <w:t>polinoame generatoare</w:t>
      </w:r>
      <w:r w:rsidR="002C28FE" w:rsidRPr="0082779C">
        <w:t xml:space="preserve"> ale codului.</w:t>
      </w:r>
    </w:p>
    <w:p w:rsidR="002C28FE" w:rsidRPr="0082779C" w:rsidRDefault="002C28FE" w:rsidP="002C28FE"/>
    <w:p w:rsidR="008E6E77" w:rsidRPr="0082779C" w:rsidRDefault="00CB3AD9" w:rsidP="008E6E77">
      <w:pPr>
        <w:jc w:val="both"/>
      </w:pPr>
      <w:r w:rsidRPr="0082779C">
        <w:rPr>
          <w:u w:val="single"/>
        </w:rPr>
        <w:t>Ecuatia de codare a iesirii</w:t>
      </w:r>
      <w:r w:rsidRPr="0082779C">
        <w:t xml:space="preserve"> (</w:t>
      </w:r>
      <w:r w:rsidRPr="0082779C">
        <w:rPr>
          <w:i/>
        </w:rPr>
        <w:t>j</w:t>
      </w:r>
      <w:r w:rsidRPr="0082779C">
        <w:t>) este</w:t>
      </w:r>
    </w:p>
    <w:p w:rsidR="002C28FE" w:rsidRPr="0082779C" w:rsidRDefault="002C28FE" w:rsidP="00EB4384">
      <w:pPr>
        <w:jc w:val="right"/>
        <w:rPr>
          <w:position w:val="-10"/>
        </w:rPr>
      </w:pPr>
    </w:p>
    <w:p w:rsidR="00E81D4C" w:rsidRPr="0082779C" w:rsidRDefault="008E6E77" w:rsidP="00EB4384">
      <w:pPr>
        <w:jc w:val="right"/>
      </w:pPr>
      <w:r w:rsidRPr="0082779C">
        <w:rPr>
          <w:position w:val="-30"/>
        </w:rPr>
        <w:object w:dxaOrig="4380" w:dyaOrig="720">
          <v:shape id="_x0000_i1041" type="#_x0000_t75" style="width:219pt;height:36pt" o:ole="">
            <v:imagedata r:id="rId53" o:title=""/>
          </v:shape>
          <o:OLEObject Type="Embed" ProgID="Equation.3" ShapeID="_x0000_i1041" DrawAspect="Content" ObjectID="_1419086651" r:id="rId54"/>
        </w:object>
      </w:r>
      <w:r w:rsidR="00EB4384" w:rsidRPr="0082779C">
        <w:rPr>
          <w:position w:val="-10"/>
        </w:rPr>
        <w:t xml:space="preserve">                 </w:t>
      </w:r>
      <w:r w:rsidR="00EB4384" w:rsidRPr="0082779C">
        <w:rPr>
          <w:position w:val="-10"/>
        </w:rPr>
        <w:tab/>
      </w:r>
      <w:r w:rsidR="00EB4384" w:rsidRPr="0082779C">
        <w:rPr>
          <w:position w:val="-10"/>
        </w:rPr>
        <w:tab/>
      </w:r>
      <w:r w:rsidR="00EB4384" w:rsidRPr="0082779C">
        <w:t>(</w:t>
      </w:r>
      <w:r w:rsidR="002C28FE" w:rsidRPr="0082779C">
        <w:t>4</w:t>
      </w:r>
      <w:r w:rsidR="00EB4384" w:rsidRPr="0082779C">
        <w:t>)</w:t>
      </w:r>
    </w:p>
    <w:p w:rsidR="00E81D4C" w:rsidRPr="0082779C" w:rsidRDefault="00E81D4C" w:rsidP="00E81D4C">
      <w:pPr>
        <w:jc w:val="both"/>
      </w:pPr>
      <w:r w:rsidRPr="0082779C">
        <w:t xml:space="preserve">unde </w:t>
      </w:r>
      <w:r w:rsidR="002C28FE" w:rsidRPr="0082779C">
        <w:t>suma se considera modulo 2.</w:t>
      </w:r>
    </w:p>
    <w:p w:rsidR="00E81D4C" w:rsidRPr="0082779C" w:rsidRDefault="00E81D4C" w:rsidP="00E81D4C">
      <w:pPr>
        <w:jc w:val="center"/>
      </w:pPr>
    </w:p>
    <w:p w:rsidR="00E81D4C" w:rsidRPr="0082779C" w:rsidRDefault="00E81D4C" w:rsidP="00E81D4C">
      <w:pPr>
        <w:jc w:val="both"/>
      </w:pPr>
      <w:r w:rsidRPr="0082779C">
        <w:t xml:space="preserve">După multiplexare </w:t>
      </w:r>
      <w:r w:rsidR="002C28FE" w:rsidRPr="0082779C">
        <w:t>se obtine codul convolutional:</w:t>
      </w:r>
    </w:p>
    <w:p w:rsidR="00E81D4C" w:rsidRPr="0082779C" w:rsidRDefault="00E81D4C" w:rsidP="00E81D4C">
      <w:pPr>
        <w:jc w:val="center"/>
        <w:rPr>
          <w:position w:val="-10"/>
        </w:rPr>
      </w:pPr>
    </w:p>
    <w:p w:rsidR="00E81D4C" w:rsidRPr="0082779C" w:rsidRDefault="001867BE" w:rsidP="00EB4384">
      <w:pPr>
        <w:jc w:val="right"/>
      </w:pPr>
      <w:r w:rsidRPr="0082779C">
        <w:rPr>
          <w:position w:val="-10"/>
        </w:rPr>
        <w:object w:dxaOrig="6840" w:dyaOrig="420">
          <v:shape id="_x0000_i1042" type="#_x0000_t75" style="width:342.75pt;height:21pt" o:ole="">
            <v:imagedata r:id="rId55" o:title=""/>
          </v:shape>
          <o:OLEObject Type="Embed" ProgID="Equation.3" ShapeID="_x0000_i1042" DrawAspect="Content" ObjectID="_1419086652" r:id="rId56"/>
        </w:object>
      </w:r>
      <w:r w:rsidR="00EB4384" w:rsidRPr="0082779C">
        <w:rPr>
          <w:position w:val="-10"/>
        </w:rPr>
        <w:tab/>
      </w:r>
      <w:r w:rsidR="002C28FE" w:rsidRPr="0082779C">
        <w:rPr>
          <w:position w:val="-10"/>
        </w:rPr>
        <w:t xml:space="preserve">       </w:t>
      </w:r>
      <w:r w:rsidR="00EB4384" w:rsidRPr="0082779C">
        <w:rPr>
          <w:position w:val="-10"/>
        </w:rPr>
        <w:t>(5)</w:t>
      </w:r>
    </w:p>
    <w:p w:rsidR="00E81D4C" w:rsidRPr="0082779C" w:rsidRDefault="00E81D4C" w:rsidP="00E81D4C">
      <w:pPr>
        <w:jc w:val="both"/>
      </w:pPr>
    </w:p>
    <w:p w:rsidR="00E81D4C" w:rsidRPr="0082779C" w:rsidRDefault="00E81D4C" w:rsidP="00E81D4C">
      <w:pPr>
        <w:jc w:val="both"/>
      </w:pPr>
      <w:r w:rsidRPr="0082779C">
        <w:t xml:space="preserve">Valoarea nedeterminată </w:t>
      </w:r>
      <w:r w:rsidRPr="0082779C">
        <w:rPr>
          <w:i/>
        </w:rPr>
        <w:t>D</w:t>
      </w:r>
      <w:r w:rsidRPr="0082779C">
        <w:t xml:space="preserve"> poate fi interpretată ca fiind un operator de întârziere, puterea lui indicând numărul de tacte de întârziere faţă de simbolul iniţial din secvenţă.</w:t>
      </w:r>
    </w:p>
    <w:p w:rsidR="00E81D4C" w:rsidRPr="0082779C" w:rsidRDefault="00E81D4C" w:rsidP="00E81D4C">
      <w:pPr>
        <w:jc w:val="both"/>
      </w:pPr>
    </w:p>
    <w:p w:rsidR="00E81D4C" w:rsidRPr="0082779C" w:rsidRDefault="00E81D4C" w:rsidP="00E81D4C">
      <w:pPr>
        <w:jc w:val="both"/>
      </w:pPr>
      <w:r w:rsidRPr="0082779C">
        <w:rPr>
          <w:b/>
          <w:u w:val="single"/>
        </w:rPr>
        <w:t>Exemplu:</w:t>
      </w:r>
      <w:r w:rsidRPr="0082779C">
        <w:t xml:space="preserve"> Pentru codul </w:t>
      </w:r>
      <w:r w:rsidRPr="0082779C">
        <w:rPr>
          <w:i/>
        </w:rPr>
        <w:t>C</w:t>
      </w:r>
      <w:r w:rsidRPr="0082779C">
        <w:t xml:space="preserve">(2,1,3) din figura 2 polinoamele generatoare sunt </w:t>
      </w:r>
      <w:r w:rsidRPr="0082779C">
        <w:rPr>
          <w:position w:val="-10"/>
        </w:rPr>
        <w:object w:dxaOrig="2420" w:dyaOrig="420">
          <v:shape id="_x0000_i1043" type="#_x0000_t75" style="width:120.75pt;height:21pt" o:ole="">
            <v:imagedata r:id="rId57" o:title=""/>
          </v:shape>
          <o:OLEObject Type="Embed" ProgID="Equation.3" ShapeID="_x0000_i1043" DrawAspect="Content" ObjectID="_1419086653" r:id="rId58"/>
        </w:object>
      </w:r>
      <w:r w:rsidRPr="0082779C">
        <w:t xml:space="preserve"> şi </w:t>
      </w:r>
      <w:r w:rsidRPr="0082779C">
        <w:rPr>
          <w:position w:val="-10"/>
        </w:rPr>
        <w:object w:dxaOrig="2920" w:dyaOrig="420">
          <v:shape id="_x0000_i1044" type="#_x0000_t75" style="width:146.25pt;height:21pt" o:ole="">
            <v:imagedata r:id="rId59" o:title=""/>
          </v:shape>
          <o:OLEObject Type="Embed" ProgID="Equation.3" ShapeID="_x0000_i1044" DrawAspect="Content" ObjectID="_1419086654" r:id="rId60"/>
        </w:object>
      </w:r>
      <w:r w:rsidRPr="0082779C">
        <w:t xml:space="preserve">. Pentru secvenţa de informaţie </w:t>
      </w:r>
      <w:r w:rsidRPr="0082779C">
        <w:rPr>
          <w:position w:val="-10"/>
        </w:rPr>
        <w:object w:dxaOrig="2720" w:dyaOrig="420">
          <v:shape id="_x0000_i1045" type="#_x0000_t75" style="width:135.75pt;height:21pt" o:ole="">
            <v:imagedata r:id="rId61" o:title=""/>
          </v:shape>
          <o:OLEObject Type="Embed" ProgID="Equation.3" ShapeID="_x0000_i1045" DrawAspect="Content" ObjectID="_1419086655" r:id="rId62"/>
        </w:object>
      </w:r>
      <w:r w:rsidRPr="0082779C">
        <w:t>, ecuaţiile de codare sunt</w:t>
      </w:r>
    </w:p>
    <w:p w:rsidR="00E81D4C" w:rsidRPr="0082779C" w:rsidRDefault="00E81D4C" w:rsidP="00E81D4C">
      <w:pPr>
        <w:jc w:val="center"/>
      </w:pPr>
      <w:r w:rsidRPr="0082779C">
        <w:rPr>
          <w:position w:val="-10"/>
        </w:rPr>
        <w:object w:dxaOrig="5560" w:dyaOrig="420">
          <v:shape id="_x0000_i1046" type="#_x0000_t75" style="width:278.25pt;height:21pt" o:ole="">
            <v:imagedata r:id="rId63" o:title=""/>
          </v:shape>
          <o:OLEObject Type="Embed" ProgID="Equation.3" ShapeID="_x0000_i1046" DrawAspect="Content" ObjectID="_1419086656" r:id="rId64"/>
        </w:object>
      </w:r>
    </w:p>
    <w:p w:rsidR="00E81D4C" w:rsidRPr="0082779C" w:rsidRDefault="001867BE" w:rsidP="00E81D4C">
      <w:pPr>
        <w:jc w:val="center"/>
      </w:pPr>
      <w:r w:rsidRPr="0082779C">
        <w:rPr>
          <w:position w:val="-10"/>
        </w:rPr>
        <w:object w:dxaOrig="8240" w:dyaOrig="420">
          <v:shape id="_x0000_i1047" type="#_x0000_t75" style="width:412.5pt;height:21pt" o:ole="">
            <v:imagedata r:id="rId65" o:title=""/>
          </v:shape>
          <o:OLEObject Type="Embed" ProgID="Equation.3" ShapeID="_x0000_i1047" DrawAspect="Content" ObjectID="_1419086657" r:id="rId66"/>
        </w:object>
      </w:r>
    </w:p>
    <w:p w:rsidR="00E81D4C" w:rsidRPr="0082779C" w:rsidRDefault="00E81D4C" w:rsidP="00E81D4C">
      <w:r w:rsidRPr="0082779C">
        <w:t>Cuvântul de cod este</w:t>
      </w:r>
    </w:p>
    <w:p w:rsidR="001867BE" w:rsidRPr="0082779C" w:rsidRDefault="00270BA3" w:rsidP="001867BE">
      <w:pPr>
        <w:jc w:val="center"/>
      </w:pPr>
      <w:r w:rsidRPr="0082779C">
        <w:rPr>
          <w:position w:val="-92"/>
        </w:rPr>
        <w:object w:dxaOrig="6800" w:dyaOrig="1960">
          <v:shape id="_x0000_i1048" type="#_x0000_t75" style="width:340.5pt;height:98.25pt" o:ole="">
            <v:imagedata r:id="rId67" o:title=""/>
          </v:shape>
          <o:OLEObject Type="Embed" ProgID="Equation.3" ShapeID="_x0000_i1048" DrawAspect="Content" ObjectID="_1419086658" r:id="rId68"/>
        </w:object>
      </w:r>
    </w:p>
    <w:p w:rsidR="00E81D4C" w:rsidRPr="0082779C" w:rsidRDefault="00E81D4C" w:rsidP="00E81D4C">
      <w:pPr>
        <w:jc w:val="center"/>
      </w:pPr>
    </w:p>
    <w:p w:rsidR="00E81D4C" w:rsidRPr="0082779C" w:rsidRDefault="00E81D4C" w:rsidP="00E81D4C">
      <w:pPr>
        <w:jc w:val="both"/>
      </w:pPr>
      <w:r w:rsidRPr="0082779C">
        <w:t xml:space="preserve">ce corespunde cuvântului de cod </w:t>
      </w:r>
      <w:r w:rsidRPr="0082779C">
        <w:rPr>
          <w:position w:val="-10"/>
        </w:rPr>
        <w:object w:dxaOrig="2700" w:dyaOrig="340">
          <v:shape id="_x0000_i1049" type="#_x0000_t75" style="width:135pt;height:17.25pt" o:ole="">
            <v:imagedata r:id="rId69" o:title=""/>
          </v:shape>
          <o:OLEObject Type="Embed" ProgID="Equation.3" ShapeID="_x0000_i1049" DrawAspect="Content" ObjectID="_1419086659" r:id="rId70"/>
        </w:object>
      </w:r>
      <w:r w:rsidRPr="0082779C">
        <w:t>. Se remarcă obţinerea aceluiaşi rezultat</w:t>
      </w:r>
      <w:r w:rsidR="001867BE" w:rsidRPr="0082779C">
        <w:t xml:space="preserve"> ca in cazul primei metode</w:t>
      </w:r>
      <w:r w:rsidRPr="0082779C">
        <w:t>.</w:t>
      </w:r>
    </w:p>
    <w:p w:rsidR="00E81D4C" w:rsidRPr="0082779C" w:rsidRDefault="00E81D4C" w:rsidP="00E81D4C">
      <w:pPr>
        <w:jc w:val="right"/>
      </w:pPr>
      <w:r w:rsidRPr="0082779C">
        <w:t>■</w:t>
      </w:r>
    </w:p>
    <w:p w:rsidR="00E81D4C" w:rsidRPr="0082779C" w:rsidRDefault="00E81D4C" w:rsidP="00E81D4C">
      <w:pPr>
        <w:ind w:firstLine="720"/>
        <w:jc w:val="both"/>
      </w:pPr>
      <w:r w:rsidRPr="0082779C">
        <w:t>Polinoamele generatoare pot fi determinate direct din diagrama circuitului codorului. Secvenţa conexiunilor registrului de deplasare la ieşire este secvenţa coeficienţilor corespunzători polinomului generator, adica secvenţa generatoare.</w:t>
      </w:r>
    </w:p>
    <w:p w:rsidR="00E81D4C" w:rsidRPr="0082779C" w:rsidRDefault="00E81D4C" w:rsidP="00E81D4C">
      <w:pPr>
        <w:jc w:val="both"/>
      </w:pPr>
      <w:r w:rsidRPr="0082779C">
        <w:tab/>
        <w:t>Deoarece ultimul etaj al registrului de deplasare este un cod (</w:t>
      </w:r>
      <w:r w:rsidRPr="0082779C">
        <w:rPr>
          <w:i/>
        </w:rPr>
        <w:t>n</w:t>
      </w:r>
      <w:r w:rsidRPr="0082779C">
        <w:t xml:space="preserve">,1) care trebuie conectat la cel putin una dintre ieşiri, gradul acestui ultim polinom este egal cu lungimea registrului </w:t>
      </w:r>
      <w:r w:rsidRPr="0082779C">
        <w:rPr>
          <w:i/>
        </w:rPr>
        <w:t>m</w:t>
      </w:r>
      <w:r w:rsidRPr="0082779C">
        <w:t>, adică</w:t>
      </w:r>
    </w:p>
    <w:p w:rsidR="00E81D4C" w:rsidRPr="0082779C" w:rsidRDefault="00E81D4C" w:rsidP="00E81D4C">
      <w:pPr>
        <w:jc w:val="right"/>
      </w:pPr>
      <w:r w:rsidRPr="0082779C">
        <w:rPr>
          <w:position w:val="-30"/>
        </w:rPr>
        <w:object w:dxaOrig="2620" w:dyaOrig="620">
          <v:shape id="_x0000_i1050" type="#_x0000_t75" style="width:131.25pt;height:30.75pt" o:ole="">
            <v:imagedata r:id="rId71" o:title=""/>
          </v:shape>
          <o:OLEObject Type="Embed" ProgID="Equation.3" ShapeID="_x0000_i1050" DrawAspect="Content" ObjectID="_1419086660" r:id="rId72"/>
        </w:object>
      </w:r>
      <w:r w:rsidRPr="0082779C">
        <w:t xml:space="preserve">  </w:t>
      </w:r>
      <w:r w:rsidRPr="0082779C">
        <w:tab/>
      </w:r>
      <w:r w:rsidRPr="0082779C">
        <w:tab/>
      </w:r>
      <w:r w:rsidRPr="0082779C">
        <w:tab/>
      </w:r>
      <w:r w:rsidRPr="0082779C">
        <w:tab/>
        <w:t xml:space="preserve">    (</w:t>
      </w:r>
      <w:r w:rsidR="00270BA3" w:rsidRPr="0082779C">
        <w:t>6</w:t>
      </w:r>
      <w:r w:rsidRPr="0082779C">
        <w:t>)</w:t>
      </w:r>
    </w:p>
    <w:p w:rsidR="00E81D4C" w:rsidRPr="0082779C" w:rsidRDefault="00E81D4C" w:rsidP="00E81D4C"/>
    <w:p w:rsidR="00E81D4C" w:rsidRPr="0082779C" w:rsidRDefault="00E81D4C" w:rsidP="00E81D4C">
      <w:pPr>
        <w:jc w:val="both"/>
      </w:pPr>
      <w:r w:rsidRPr="0082779C">
        <w:t xml:space="preserve">Un cod </w:t>
      </w:r>
      <w:r w:rsidR="00F519CA" w:rsidRPr="0082779C">
        <w:t>C</w:t>
      </w:r>
      <w:r w:rsidRPr="0082779C">
        <w:t>(</w:t>
      </w:r>
      <w:r w:rsidRPr="0082779C">
        <w:rPr>
          <w:i/>
        </w:rPr>
        <w:t>n,k,m</w:t>
      </w:r>
      <w:r w:rsidRPr="0082779C">
        <w:t xml:space="preserve">), cu </w:t>
      </w:r>
      <w:r w:rsidRPr="0082779C">
        <w:rPr>
          <w:i/>
        </w:rPr>
        <w:t>k</w:t>
      </w:r>
      <w:r w:rsidRPr="0082779C">
        <w:t xml:space="preserve">&gt;1, are </w:t>
      </w:r>
      <w:r w:rsidRPr="0082779C">
        <w:rPr>
          <w:i/>
        </w:rPr>
        <w:t>n</w:t>
      </w:r>
      <w:r w:rsidRPr="0082779C">
        <w:t>*</w:t>
      </w:r>
      <w:r w:rsidRPr="0082779C">
        <w:rPr>
          <w:i/>
        </w:rPr>
        <w:t>k</w:t>
      </w:r>
      <w:r w:rsidRPr="0082779C">
        <w:t xml:space="preserve"> polinoame generatoare pentru fiecare din cele </w:t>
      </w:r>
      <w:r w:rsidRPr="0082779C">
        <w:rPr>
          <w:i/>
        </w:rPr>
        <w:t>k</w:t>
      </w:r>
      <w:r w:rsidRPr="0082779C">
        <w:t xml:space="preserve"> intrări si </w:t>
      </w:r>
      <w:r w:rsidRPr="0082779C">
        <w:rPr>
          <w:i/>
        </w:rPr>
        <w:t>m</w:t>
      </w:r>
      <w:r w:rsidRPr="0082779C">
        <w:t xml:space="preserve"> iesiri. Fiecare mulţime de </w:t>
      </w:r>
      <w:r w:rsidRPr="0082779C">
        <w:rPr>
          <w:i/>
        </w:rPr>
        <w:t>n</w:t>
      </w:r>
      <w:r w:rsidRPr="0082779C">
        <w:t xml:space="preserve"> polinoame generatoare reprezintă conexiunile la unul din registrele de deplasare la cele </w:t>
      </w:r>
      <w:r w:rsidRPr="0082779C">
        <w:rPr>
          <w:i/>
        </w:rPr>
        <w:t xml:space="preserve">n </w:t>
      </w:r>
      <w:r w:rsidRPr="0082779C">
        <w:t xml:space="preserve">ieşiri. Lungimea </w:t>
      </w:r>
      <w:r w:rsidRPr="0082779C">
        <w:rPr>
          <w:i/>
        </w:rPr>
        <w:t>K</w:t>
      </w:r>
      <w:r w:rsidRPr="0082779C">
        <w:rPr>
          <w:i/>
          <w:vertAlign w:val="subscript"/>
        </w:rPr>
        <w:t>i</w:t>
      </w:r>
      <w:r w:rsidRPr="0082779C">
        <w:rPr>
          <w:i/>
        </w:rPr>
        <w:t xml:space="preserve"> </w:t>
      </w:r>
      <w:r w:rsidRPr="0082779C">
        <w:t xml:space="preserve">a celui de-al </w:t>
      </w:r>
      <w:r w:rsidRPr="0082779C">
        <w:rPr>
          <w:i/>
        </w:rPr>
        <w:t>i</w:t>
      </w:r>
      <w:r w:rsidRPr="0082779C">
        <w:t>-lea registru este</w:t>
      </w:r>
    </w:p>
    <w:p w:rsidR="00E81D4C" w:rsidRPr="0082779C" w:rsidRDefault="00E81D4C" w:rsidP="00E81D4C"/>
    <w:p w:rsidR="00E81D4C" w:rsidRPr="0082779C" w:rsidRDefault="00E81D4C" w:rsidP="00E81D4C">
      <w:pPr>
        <w:jc w:val="right"/>
      </w:pPr>
      <w:r w:rsidRPr="0082779C">
        <w:rPr>
          <w:position w:val="-30"/>
        </w:rPr>
        <w:object w:dxaOrig="3600" w:dyaOrig="620">
          <v:shape id="_x0000_i1051" type="#_x0000_t75" style="width:180pt;height:30.75pt" o:ole="">
            <v:imagedata r:id="rId73" o:title=""/>
          </v:shape>
          <o:OLEObject Type="Embed" ProgID="Equation.3" ShapeID="_x0000_i1051" DrawAspect="Content" ObjectID="_1419086661" r:id="rId74"/>
        </w:object>
      </w:r>
      <w:r w:rsidRPr="0082779C">
        <w:t xml:space="preserve"> </w:t>
      </w:r>
      <w:r w:rsidRPr="0082779C">
        <w:tab/>
      </w:r>
      <w:r w:rsidRPr="0082779C">
        <w:tab/>
      </w:r>
      <w:r w:rsidRPr="0082779C">
        <w:tab/>
        <w:t>(</w:t>
      </w:r>
      <w:r w:rsidR="00270BA3" w:rsidRPr="0082779C">
        <w:t>7</w:t>
      </w:r>
      <w:r w:rsidRPr="0082779C">
        <w:t>)</w:t>
      </w:r>
    </w:p>
    <w:p w:rsidR="00E81D4C" w:rsidRPr="0082779C" w:rsidRDefault="00E81D4C" w:rsidP="00E81D4C">
      <w:pPr>
        <w:jc w:val="both"/>
      </w:pPr>
      <w:r w:rsidRPr="0082779C">
        <w:t xml:space="preserve">unde </w:t>
      </w:r>
      <w:r w:rsidRPr="0082779C">
        <w:rPr>
          <w:position w:val="-14"/>
        </w:rPr>
        <w:object w:dxaOrig="960" w:dyaOrig="460">
          <v:shape id="_x0000_i1052" type="#_x0000_t75" style="width:48pt;height:23.25pt" o:ole="">
            <v:imagedata r:id="rId75" o:title=""/>
          </v:shape>
          <o:OLEObject Type="Embed" ProgID="Equation.3" ShapeID="_x0000_i1052" DrawAspect="Content" ObjectID="_1419086662" r:id="rId76"/>
        </w:object>
      </w:r>
      <w:r w:rsidRPr="0082779C">
        <w:t xml:space="preserve"> este polinomul generator care descrie legătura dintre intrarea </w:t>
      </w:r>
      <w:r w:rsidRPr="0082779C">
        <w:rPr>
          <w:i/>
        </w:rPr>
        <w:t>i</w:t>
      </w:r>
      <w:r w:rsidRPr="0082779C">
        <w:t xml:space="preserve"> şi ieşirea  </w:t>
      </w:r>
      <w:r w:rsidRPr="0082779C">
        <w:rPr>
          <w:i/>
        </w:rPr>
        <w:t>j</w:t>
      </w:r>
      <w:r w:rsidRPr="0082779C">
        <w:t>.</w:t>
      </w:r>
    </w:p>
    <w:p w:rsidR="00E81D4C" w:rsidRPr="0082779C" w:rsidRDefault="00E81D4C" w:rsidP="00E81D4C"/>
    <w:p w:rsidR="00E81D4C" w:rsidRPr="0082779C" w:rsidRDefault="00E81D4C"/>
    <w:p w:rsidR="008E0850" w:rsidRPr="0082779C" w:rsidRDefault="00FA6D57">
      <w:pPr>
        <w:jc w:val="center"/>
        <w:rPr>
          <w:b/>
        </w:rPr>
      </w:pPr>
      <w:r w:rsidRPr="0082779C">
        <w:rPr>
          <w:b/>
        </w:rPr>
        <w:t>4</w:t>
      </w:r>
      <w:r w:rsidR="00E873C5" w:rsidRPr="0082779C">
        <w:rPr>
          <w:b/>
        </w:rPr>
        <w:t xml:space="preserve">. Codarea </w:t>
      </w:r>
      <w:r w:rsidR="0090303B" w:rsidRPr="0082779C">
        <w:rPr>
          <w:b/>
        </w:rPr>
        <w:t>cu</w:t>
      </w:r>
      <w:r w:rsidR="00E873C5" w:rsidRPr="0082779C">
        <w:rPr>
          <w:b/>
        </w:rPr>
        <w:t xml:space="preserve"> matric</w:t>
      </w:r>
      <w:r w:rsidR="00E759A1" w:rsidRPr="0082779C">
        <w:rPr>
          <w:b/>
        </w:rPr>
        <w:t>e</w:t>
      </w:r>
      <w:r w:rsidR="00E873C5" w:rsidRPr="0082779C">
        <w:rPr>
          <w:b/>
        </w:rPr>
        <w:t xml:space="preserve"> generatoare</w:t>
      </w:r>
    </w:p>
    <w:p w:rsidR="005A4825" w:rsidRPr="0082779C" w:rsidRDefault="005A4825" w:rsidP="005A4825"/>
    <w:p w:rsidR="005A4825" w:rsidRPr="0082779C" w:rsidRDefault="005A4825" w:rsidP="005A4825">
      <w:r w:rsidRPr="0082779C">
        <w:t xml:space="preserve">În cazul general al unui cod </w:t>
      </w:r>
      <w:r w:rsidR="004834AC" w:rsidRPr="0082779C">
        <w:t>C</w:t>
      </w:r>
      <w:r w:rsidRPr="0082779C">
        <w:t>(</w:t>
      </w:r>
      <w:r w:rsidRPr="0082779C">
        <w:rPr>
          <w:i/>
        </w:rPr>
        <w:t>n,k,m</w:t>
      </w:r>
      <w:r w:rsidRPr="0082779C">
        <w:t>) matricea generatoare este</w:t>
      </w:r>
    </w:p>
    <w:p w:rsidR="005A4825" w:rsidRPr="0082779C" w:rsidRDefault="005A4825" w:rsidP="005A4825"/>
    <w:p w:rsidR="005A4825" w:rsidRPr="0082779C" w:rsidRDefault="00FF3F3A" w:rsidP="005A4825">
      <w:pPr>
        <w:jc w:val="right"/>
      </w:pPr>
      <w:r w:rsidRPr="0082779C">
        <w:rPr>
          <w:position w:val="-66"/>
        </w:rPr>
        <w:object w:dxaOrig="5500" w:dyaOrig="1440">
          <v:shape id="_x0000_i1053" type="#_x0000_t75" style="width:275.25pt;height:1in" o:ole="">
            <v:imagedata r:id="rId77" o:title=""/>
          </v:shape>
          <o:OLEObject Type="Embed" ProgID="Equation.3" ShapeID="_x0000_i1053" DrawAspect="Content" ObjectID="_1419086663" r:id="rId78"/>
        </w:object>
      </w:r>
      <w:r w:rsidR="005A4825" w:rsidRPr="0082779C">
        <w:tab/>
      </w:r>
      <w:r w:rsidR="005A4825" w:rsidRPr="0082779C">
        <w:tab/>
      </w:r>
      <w:r w:rsidR="005A4825" w:rsidRPr="0082779C">
        <w:tab/>
        <w:t>(1)</w:t>
      </w:r>
    </w:p>
    <w:p w:rsidR="005A4825" w:rsidRPr="0082779C" w:rsidRDefault="005A4825" w:rsidP="005A4825">
      <w:pPr>
        <w:jc w:val="center"/>
      </w:pPr>
    </w:p>
    <w:p w:rsidR="005A4825" w:rsidRPr="0082779C" w:rsidRDefault="005A4825" w:rsidP="005A4825">
      <w:r w:rsidRPr="0082779C">
        <w:t xml:space="preserve">unde fiecare matrice </w:t>
      </w:r>
      <w:r w:rsidRPr="0082779C">
        <w:rPr>
          <w:b/>
        </w:rPr>
        <w:t>G</w:t>
      </w:r>
      <w:r w:rsidRPr="0082779C">
        <w:rPr>
          <w:b/>
          <w:vertAlign w:val="subscript"/>
        </w:rPr>
        <w:t>i</w:t>
      </w:r>
      <w:r w:rsidRPr="0082779C">
        <w:t xml:space="preserve"> , cu </w:t>
      </w:r>
      <w:r w:rsidRPr="0082779C">
        <w:rPr>
          <w:i/>
        </w:rPr>
        <w:t>i</w:t>
      </w:r>
      <w:r w:rsidRPr="0082779C">
        <w:t>=0,…,</w:t>
      </w:r>
      <w:r w:rsidRPr="0082779C">
        <w:rPr>
          <w:i/>
        </w:rPr>
        <w:t xml:space="preserve">m </w:t>
      </w:r>
      <w:r w:rsidRPr="0082779C">
        <w:t>si</w:t>
      </w:r>
      <w:r w:rsidRPr="0082779C">
        <w:rPr>
          <w:i/>
        </w:rPr>
        <w:t xml:space="preserve"> </w:t>
      </w:r>
      <w:r w:rsidRPr="0082779C">
        <w:t xml:space="preserve">de dimensiune </w:t>
      </w:r>
      <w:r w:rsidRPr="0082779C">
        <w:rPr>
          <w:i/>
        </w:rPr>
        <w:t>k x n</w:t>
      </w:r>
      <w:r w:rsidRPr="0082779C">
        <w:t xml:space="preserve"> este de forma</w:t>
      </w:r>
    </w:p>
    <w:p w:rsidR="005A4825" w:rsidRPr="0082779C" w:rsidRDefault="005A4825" w:rsidP="005A4825"/>
    <w:p w:rsidR="005A4825" w:rsidRPr="0082779C" w:rsidRDefault="00C47E26" w:rsidP="005A4825">
      <w:pPr>
        <w:jc w:val="right"/>
      </w:pPr>
      <w:r w:rsidRPr="0082779C">
        <w:rPr>
          <w:position w:val="-82"/>
        </w:rPr>
        <w:object w:dxaOrig="3300" w:dyaOrig="1719">
          <v:shape id="_x0000_i1054" type="#_x0000_t75" style="width:165pt;height:86.25pt" o:ole="">
            <v:imagedata r:id="rId79" o:title=""/>
          </v:shape>
          <o:OLEObject Type="Embed" ProgID="Equation.3" ShapeID="_x0000_i1054" DrawAspect="Content" ObjectID="_1419086664" r:id="rId80"/>
        </w:object>
      </w:r>
      <w:r w:rsidR="005A4825" w:rsidRPr="0082779C">
        <w:tab/>
      </w:r>
      <w:r w:rsidR="005A4825" w:rsidRPr="0082779C">
        <w:tab/>
      </w:r>
      <w:r w:rsidR="005A4825" w:rsidRPr="0082779C">
        <w:tab/>
        <w:t xml:space="preserve">            (2)</w:t>
      </w:r>
    </w:p>
    <w:p w:rsidR="00E025E1" w:rsidRPr="0082779C" w:rsidRDefault="00E025E1" w:rsidP="00E025E1">
      <w:pPr>
        <w:ind w:firstLine="720"/>
        <w:jc w:val="both"/>
      </w:pPr>
      <w:r w:rsidRPr="0082779C">
        <w:t xml:space="preserve">Ecuaţiile de codare pot fi rescrise în formă matriceală </w:t>
      </w:r>
      <w:r w:rsidRPr="0082779C">
        <w:rPr>
          <w:position w:val="-6"/>
        </w:rPr>
        <w:object w:dxaOrig="920" w:dyaOrig="279">
          <v:shape id="_x0000_i1055" type="#_x0000_t75" style="width:45.75pt;height:14.25pt" o:ole="">
            <v:imagedata r:id="rId81" o:title=""/>
          </v:shape>
          <o:OLEObject Type="Embed" ProgID="Equation.3" ShapeID="_x0000_i1055" DrawAspect="Content" ObjectID="_1419086665" r:id="rId82"/>
        </w:object>
      </w:r>
      <w:r w:rsidRPr="0082779C">
        <w:t xml:space="preserve">. Matricea </w:t>
      </w:r>
      <w:r w:rsidRPr="0082779C">
        <w:rPr>
          <w:b/>
        </w:rPr>
        <w:t>G</w:t>
      </w:r>
      <w:r w:rsidRPr="0082779C">
        <w:t xml:space="preserve"> este numită </w:t>
      </w:r>
      <w:r w:rsidRPr="0082779C">
        <w:rPr>
          <w:i/>
        </w:rPr>
        <w:t>matricea generatoare</w:t>
      </w:r>
      <w:r w:rsidRPr="0082779C">
        <w:t xml:space="preserve"> a codului. Are liniile identice (cu aceleasi elemente), cu observaţia că o linie se obţine din linia anterioară prin deplasare la dreapta cu </w:t>
      </w:r>
      <w:r w:rsidRPr="0082779C">
        <w:rPr>
          <w:i/>
        </w:rPr>
        <w:t>n</w:t>
      </w:r>
      <w:r w:rsidRPr="0082779C">
        <w:t xml:space="preserve">=2 poziţii. Matricea generatoare este </w:t>
      </w:r>
      <w:r w:rsidRPr="0082779C">
        <w:rPr>
          <w:u w:val="single"/>
        </w:rPr>
        <w:t>semi-infinită</w:t>
      </w:r>
      <w:r w:rsidRPr="0082779C">
        <w:t xml:space="preserve">, admiţînd că secvenţa de informaţie (de intrare) este de lungime arbitrară. </w:t>
      </w:r>
    </w:p>
    <w:p w:rsidR="005A4825" w:rsidRPr="0082779C" w:rsidRDefault="005A4825" w:rsidP="00E025E1">
      <w:pPr>
        <w:ind w:firstLine="720"/>
        <w:jc w:val="both"/>
        <w:rPr>
          <w:u w:val="single"/>
        </w:rPr>
      </w:pPr>
      <w:r w:rsidRPr="0082779C">
        <w:t xml:space="preserve">Pentru secvenţa de informaţie  </w:t>
      </w:r>
      <w:r w:rsidRPr="0082779C">
        <w:rPr>
          <w:position w:val="-14"/>
        </w:rPr>
        <w:object w:dxaOrig="5120" w:dyaOrig="460">
          <v:shape id="_x0000_i1056" type="#_x0000_t75" style="width:255.75pt;height:23.25pt" o:ole="">
            <v:imagedata r:id="rId83" o:title=""/>
          </v:shape>
          <o:OLEObject Type="Embed" ProgID="Equation.3" ShapeID="_x0000_i1056" DrawAspect="Content" ObjectID="_1419086666" r:id="rId84"/>
        </w:object>
      </w:r>
      <w:r w:rsidRPr="0082779C">
        <w:t xml:space="preserve"> se obţine secventa de cod </w:t>
      </w:r>
      <w:r w:rsidRPr="0082779C">
        <w:rPr>
          <w:position w:val="-14"/>
        </w:rPr>
        <w:object w:dxaOrig="4860" w:dyaOrig="460">
          <v:shape id="_x0000_i1057" type="#_x0000_t75" style="width:243pt;height:23.25pt" o:ole="">
            <v:imagedata r:id="rId85" o:title=""/>
          </v:shape>
          <o:OLEObject Type="Embed" ProgID="Equation.3" ShapeID="_x0000_i1057" DrawAspect="Content" ObjectID="_1419086667" r:id="rId86"/>
        </w:object>
      </w:r>
      <w:r w:rsidRPr="0082779C">
        <w:t xml:space="preserve">. Deci cuvântul de cod este combinaţia liniară a liniilor matricii </w:t>
      </w:r>
      <w:r w:rsidRPr="0082779C">
        <w:rPr>
          <w:b/>
        </w:rPr>
        <w:t>G</w:t>
      </w:r>
      <w:r w:rsidRPr="0082779C">
        <w:t>, codul convoluţional (</w:t>
      </w:r>
      <w:r w:rsidRPr="0082779C">
        <w:rPr>
          <w:i/>
        </w:rPr>
        <w:t>n,k,m</w:t>
      </w:r>
      <w:r w:rsidRPr="0082779C">
        <w:t xml:space="preserve">) fiind, astfel, un </w:t>
      </w:r>
      <w:r w:rsidRPr="0082779C">
        <w:rPr>
          <w:u w:val="single"/>
        </w:rPr>
        <w:t>cod liniar.</w:t>
      </w:r>
    </w:p>
    <w:p w:rsidR="008E0850" w:rsidRPr="0082779C" w:rsidRDefault="008E0850"/>
    <w:p w:rsidR="00FD2F3E" w:rsidRPr="0082779C" w:rsidRDefault="00FD2F3E" w:rsidP="00FD2F3E">
      <w:pPr>
        <w:ind w:firstLine="720"/>
        <w:jc w:val="both"/>
      </w:pPr>
      <w:r w:rsidRPr="0082779C">
        <w:t xml:space="preserve">Daca secventa de intrare </w:t>
      </w:r>
      <w:r w:rsidRPr="0082779C">
        <w:rPr>
          <w:i/>
        </w:rPr>
        <w:t>u</w:t>
      </w:r>
      <w:r w:rsidRPr="0082779C">
        <w:t xml:space="preserve"> are o lungime finită </w:t>
      </w:r>
      <w:r w:rsidRPr="0082779C">
        <w:rPr>
          <w:i/>
        </w:rPr>
        <w:t>L</w:t>
      </w:r>
      <w:r w:rsidRPr="0082779C">
        <w:rPr>
          <w:i/>
          <w:vertAlign w:val="subscript"/>
        </w:rPr>
        <w:t>u</w:t>
      </w:r>
      <w:r w:rsidRPr="0082779C">
        <w:t xml:space="preserve">, atunci matricea generatoare are </w:t>
      </w:r>
      <w:r w:rsidRPr="0082779C">
        <w:rPr>
          <w:i/>
        </w:rPr>
        <w:t>L</w:t>
      </w:r>
      <w:r w:rsidRPr="0082779C">
        <w:rPr>
          <w:i/>
          <w:vertAlign w:val="subscript"/>
        </w:rPr>
        <w:t>u</w:t>
      </w:r>
      <w:r w:rsidRPr="0082779C">
        <w:t xml:space="preserve"> linii şi </w:t>
      </w:r>
      <w:r w:rsidR="00FF3F3A" w:rsidRPr="0082779C">
        <w:rPr>
          <w:i/>
        </w:rPr>
        <w:t>L</w:t>
      </w:r>
      <w:r w:rsidR="00FF3F3A" w:rsidRPr="0082779C">
        <w:rPr>
          <w:i/>
          <w:vertAlign w:val="subscript"/>
        </w:rPr>
        <w:t>v</w:t>
      </w:r>
      <w:r w:rsidRPr="0082779C">
        <w:rPr>
          <w:vertAlign w:val="subscript"/>
        </w:rPr>
        <w:t xml:space="preserve"> </w:t>
      </w:r>
      <w:r w:rsidRPr="0082779C">
        <w:t xml:space="preserve">coloane şi </w:t>
      </w:r>
      <w:r w:rsidR="00FF3F3A" w:rsidRPr="0082779C">
        <w:t xml:space="preserve">secventa </w:t>
      </w:r>
      <w:r w:rsidRPr="0082779C">
        <w:t xml:space="preserve">de cod are lungimea </w:t>
      </w:r>
      <w:r w:rsidRPr="0082779C">
        <w:rPr>
          <w:i/>
        </w:rPr>
        <w:t>L</w:t>
      </w:r>
      <w:r w:rsidR="00FF3F3A" w:rsidRPr="0082779C">
        <w:rPr>
          <w:i/>
          <w:vertAlign w:val="subscript"/>
        </w:rPr>
        <w:t>v</w:t>
      </w:r>
      <w:r w:rsidRPr="0082779C">
        <w:t>.</w:t>
      </w:r>
    </w:p>
    <w:p w:rsidR="00FD2F3E" w:rsidRPr="0082779C" w:rsidRDefault="00FD2F3E"/>
    <w:p w:rsidR="008E0850" w:rsidRPr="0082779C" w:rsidRDefault="00FD2F3E" w:rsidP="00FD2F3E">
      <w:pPr>
        <w:jc w:val="both"/>
      </w:pPr>
      <w:r w:rsidRPr="0082779C">
        <w:rPr>
          <w:b/>
          <w:i/>
          <w:u w:val="single"/>
        </w:rPr>
        <w:t>Exemplu</w:t>
      </w:r>
      <w:r w:rsidRPr="0082779C">
        <w:rPr>
          <w:i/>
        </w:rPr>
        <w:t>:</w:t>
      </w:r>
      <w:r w:rsidRPr="0082779C">
        <w:t xml:space="preserve"> </w:t>
      </w:r>
      <w:r w:rsidR="00E873C5" w:rsidRPr="0082779C">
        <w:t xml:space="preserve">Pentru exemplul anterior, secvenţele generatoare </w:t>
      </w:r>
      <w:r w:rsidR="00E873C5" w:rsidRPr="0082779C">
        <w:rPr>
          <w:i/>
        </w:rPr>
        <w:t>g</w:t>
      </w:r>
      <w:r w:rsidR="00E873C5" w:rsidRPr="0082779C">
        <w:rPr>
          <w:i/>
          <w:vertAlign w:val="superscript"/>
        </w:rPr>
        <w:t>(</w:t>
      </w:r>
      <w:r w:rsidR="00E873C5" w:rsidRPr="0082779C">
        <w:rPr>
          <w:vertAlign w:val="superscript"/>
        </w:rPr>
        <w:t>1</w:t>
      </w:r>
      <w:r w:rsidR="00E873C5" w:rsidRPr="0082779C">
        <w:rPr>
          <w:i/>
          <w:vertAlign w:val="superscript"/>
        </w:rPr>
        <w:t>)</w:t>
      </w:r>
      <w:r w:rsidR="00E873C5" w:rsidRPr="0082779C">
        <w:t xml:space="preserve"> şi </w:t>
      </w:r>
      <w:r w:rsidR="00E873C5" w:rsidRPr="0082779C">
        <w:rPr>
          <w:i/>
        </w:rPr>
        <w:t>g</w:t>
      </w:r>
      <w:r w:rsidR="00E873C5" w:rsidRPr="0082779C">
        <w:rPr>
          <w:i/>
          <w:vertAlign w:val="superscript"/>
        </w:rPr>
        <w:t>(</w:t>
      </w:r>
      <w:r w:rsidR="00E873C5" w:rsidRPr="0082779C">
        <w:rPr>
          <w:vertAlign w:val="superscript"/>
        </w:rPr>
        <w:t>2</w:t>
      </w:r>
      <w:r w:rsidR="00E873C5" w:rsidRPr="0082779C">
        <w:rPr>
          <w:i/>
          <w:vertAlign w:val="superscript"/>
        </w:rPr>
        <w:t>)</w:t>
      </w:r>
      <w:r w:rsidR="00E873C5" w:rsidRPr="0082779C">
        <w:t xml:space="preserve"> se pot aranja într-o matrice de forma</w:t>
      </w:r>
    </w:p>
    <w:p w:rsidR="008E0850" w:rsidRPr="0082779C" w:rsidRDefault="00E873C5" w:rsidP="00C47E26">
      <w:pPr>
        <w:jc w:val="center"/>
      </w:pPr>
      <w:r w:rsidRPr="0082779C">
        <w:rPr>
          <w:position w:val="-152"/>
        </w:rPr>
        <w:object w:dxaOrig="9620" w:dyaOrig="3159">
          <v:shape id="_x0000_i1058" type="#_x0000_t75" style="width:395.25pt;height:158.25pt" o:ole="">
            <v:imagedata r:id="rId87" o:title=""/>
          </v:shape>
          <o:OLEObject Type="Embed" ProgID="Equation.3" ShapeID="_x0000_i1058" DrawAspect="Content" ObjectID="_1419086668" r:id="rId88"/>
        </w:object>
      </w:r>
    </w:p>
    <w:p w:rsidR="008E0850" w:rsidRPr="0082779C" w:rsidRDefault="00E873C5">
      <w:pPr>
        <w:jc w:val="both"/>
      </w:pPr>
      <w:r w:rsidRPr="0082779C">
        <w:t xml:space="preserve">unde spaţiile goale sunt zero. </w:t>
      </w:r>
    </w:p>
    <w:p w:rsidR="008E0850" w:rsidRPr="0082779C" w:rsidRDefault="00E873C5" w:rsidP="00361C42">
      <w:pPr>
        <w:ind w:firstLine="720"/>
        <w:jc w:val="both"/>
      </w:pPr>
      <w:r w:rsidRPr="0082779C">
        <w:t xml:space="preserve">Dacă </w:t>
      </w:r>
      <w:r w:rsidRPr="0082779C">
        <w:rPr>
          <w:i/>
        </w:rPr>
        <w:t xml:space="preserve">u </w:t>
      </w:r>
      <w:r w:rsidRPr="0082779C">
        <w:t xml:space="preserve">= (10111) </w:t>
      </w:r>
      <w:r w:rsidR="00121E57" w:rsidRPr="0082779C">
        <w:t xml:space="preserve">si se condisera codul C(2,13) din exemplul anterior, </w:t>
      </w:r>
      <w:r w:rsidRPr="0082779C">
        <w:t>atunci cuvântul de cod este</w:t>
      </w:r>
    </w:p>
    <w:p w:rsidR="008E0850" w:rsidRPr="0082779C" w:rsidRDefault="00E873C5">
      <w:pPr>
        <w:jc w:val="center"/>
      </w:pPr>
      <w:r w:rsidRPr="0082779C">
        <w:rPr>
          <w:position w:val="-84"/>
        </w:rPr>
        <w:object w:dxaOrig="7900" w:dyaOrig="1800">
          <v:shape id="_x0000_i1059" type="#_x0000_t75" style="width:395.25pt;height:90pt" o:ole="">
            <v:imagedata r:id="rId89" o:title=""/>
          </v:shape>
          <o:OLEObject Type="Embed" ProgID="Equation.3" ShapeID="_x0000_i1059" DrawAspect="Content" ObjectID="_1419086669" r:id="rId90"/>
        </w:object>
      </w:r>
    </w:p>
    <w:p w:rsidR="008E0850" w:rsidRPr="0082779C" w:rsidRDefault="00E873C5">
      <w:pPr>
        <w:jc w:val="right"/>
      </w:pPr>
      <w:r w:rsidRPr="0082779C">
        <w:t>■</w:t>
      </w:r>
    </w:p>
    <w:p w:rsidR="008E0850" w:rsidRPr="0082779C" w:rsidRDefault="008E0850"/>
    <w:p w:rsidR="00AF1AEC" w:rsidRPr="0082779C" w:rsidRDefault="00AF1AEC"/>
    <w:p w:rsidR="008E0850" w:rsidRPr="0082779C" w:rsidRDefault="00E873C5">
      <w:pPr>
        <w:jc w:val="center"/>
        <w:rPr>
          <w:b/>
        </w:rPr>
      </w:pPr>
      <w:r w:rsidRPr="0082779C">
        <w:rPr>
          <w:b/>
        </w:rPr>
        <w:t>5</w:t>
      </w:r>
      <w:r w:rsidR="00E656A8" w:rsidRPr="0082779C">
        <w:rPr>
          <w:b/>
        </w:rPr>
        <w:t xml:space="preserve">. </w:t>
      </w:r>
      <w:r w:rsidRPr="0082779C">
        <w:rPr>
          <w:b/>
        </w:rPr>
        <w:t xml:space="preserve"> Codarea </w:t>
      </w:r>
      <w:r w:rsidR="001673AF" w:rsidRPr="0082779C">
        <w:rPr>
          <w:b/>
        </w:rPr>
        <w:t>cu</w:t>
      </w:r>
      <w:r w:rsidRPr="0082779C">
        <w:rPr>
          <w:b/>
        </w:rPr>
        <w:t xml:space="preserve"> matric</w:t>
      </w:r>
      <w:r w:rsidR="001673AF" w:rsidRPr="0082779C">
        <w:rPr>
          <w:b/>
        </w:rPr>
        <w:t>e</w:t>
      </w:r>
      <w:r w:rsidRPr="0082779C">
        <w:rPr>
          <w:b/>
        </w:rPr>
        <w:t xml:space="preserve"> de transfer</w:t>
      </w:r>
    </w:p>
    <w:p w:rsidR="008E0850" w:rsidRPr="0082779C" w:rsidRDefault="008E0850"/>
    <w:p w:rsidR="008E0850" w:rsidRPr="0082779C" w:rsidRDefault="00E873C5">
      <w:pPr>
        <w:ind w:firstLine="720"/>
        <w:jc w:val="both"/>
      </w:pPr>
      <w:r w:rsidRPr="0082779C">
        <w:t xml:space="preserve">Deoarece codorul este un sistem liniar, </w:t>
      </w:r>
      <w:r w:rsidRPr="0082779C">
        <w:rPr>
          <w:position w:val="-10"/>
        </w:rPr>
        <w:object w:dxaOrig="900" w:dyaOrig="420">
          <v:shape id="_x0000_i1060" type="#_x0000_t75" style="width:45pt;height:21pt" o:ole="">
            <v:imagedata r:id="rId91" o:title=""/>
          </v:shape>
          <o:OLEObject Type="Embed" ProgID="Equation.3" ShapeID="_x0000_i1060" DrawAspect="Content" ObjectID="_1419086670" r:id="rId92"/>
        </w:object>
      </w:r>
      <w:r w:rsidRPr="0082779C">
        <w:t xml:space="preserve"> reprezintă a </w:t>
      </w:r>
      <w:r w:rsidRPr="0082779C">
        <w:rPr>
          <w:i/>
        </w:rPr>
        <w:t>i</w:t>
      </w:r>
      <w:r w:rsidRPr="0082779C">
        <w:t xml:space="preserve">-a secvenţă de intrare şi </w:t>
      </w:r>
      <w:r w:rsidRPr="0082779C">
        <w:rPr>
          <w:position w:val="-10"/>
        </w:rPr>
        <w:object w:dxaOrig="920" w:dyaOrig="420">
          <v:shape id="_x0000_i1061" type="#_x0000_t75" style="width:45.75pt;height:21pt" o:ole="">
            <v:imagedata r:id="rId93" o:title=""/>
          </v:shape>
          <o:OLEObject Type="Embed" ProgID="Equation.3" ShapeID="_x0000_i1061" DrawAspect="Content" ObjectID="_1419086671" r:id="rId94"/>
        </w:object>
      </w:r>
      <w:r w:rsidRPr="0082779C">
        <w:t xml:space="preserve"> a </w:t>
      </w:r>
      <w:r w:rsidRPr="0082779C">
        <w:rPr>
          <w:i/>
        </w:rPr>
        <w:t>j</w:t>
      </w:r>
      <w:r w:rsidRPr="0082779C">
        <w:t xml:space="preserve">-a secvenţă de ieşire, polinomul generator </w:t>
      </w:r>
      <w:r w:rsidRPr="0082779C">
        <w:rPr>
          <w:position w:val="-14"/>
        </w:rPr>
        <w:object w:dxaOrig="960" w:dyaOrig="460">
          <v:shape id="_x0000_i1062" type="#_x0000_t75" style="width:48pt;height:23.25pt" o:ole="">
            <v:imagedata r:id="rId75" o:title=""/>
          </v:shape>
          <o:OLEObject Type="Embed" ProgID="Equation.3" ShapeID="_x0000_i1062" DrawAspect="Content" ObjectID="_1419086672" r:id="rId95"/>
        </w:object>
      </w:r>
      <w:r w:rsidRPr="0082779C">
        <w:t xml:space="preserve"> poate fi interpretat ca funcţia de transfer a codorului dintre intrarea </w:t>
      </w:r>
      <w:r w:rsidRPr="0082779C">
        <w:rPr>
          <w:i/>
        </w:rPr>
        <w:t>i</w:t>
      </w:r>
      <w:r w:rsidRPr="0082779C">
        <w:t xml:space="preserve"> şi ieşirea </w:t>
      </w:r>
      <w:r w:rsidRPr="0082779C">
        <w:rPr>
          <w:i/>
        </w:rPr>
        <w:t>j</w:t>
      </w:r>
      <w:r w:rsidRPr="0082779C">
        <w:t xml:space="preserve">. Pentru un sistem liniar care are </w:t>
      </w:r>
      <w:r w:rsidRPr="0082779C">
        <w:rPr>
          <w:i/>
        </w:rPr>
        <w:t>k</w:t>
      </w:r>
      <w:r w:rsidRPr="0082779C">
        <w:t xml:space="preserve"> intrări şi </w:t>
      </w:r>
      <w:r w:rsidRPr="0082779C">
        <w:rPr>
          <w:i/>
        </w:rPr>
        <w:t>n</w:t>
      </w:r>
      <w:r w:rsidRPr="0082779C">
        <w:t xml:space="preserve"> ieşiri, numărul total al funcţiilor de transfer este </w:t>
      </w:r>
      <w:r w:rsidRPr="0082779C">
        <w:rPr>
          <w:position w:val="-6"/>
        </w:rPr>
        <w:object w:dxaOrig="460" w:dyaOrig="279">
          <v:shape id="_x0000_i1063" type="#_x0000_t75" style="width:23.25pt;height:14.25pt" o:ole="">
            <v:imagedata r:id="rId96" o:title=""/>
          </v:shape>
          <o:OLEObject Type="Embed" ProgID="Equation.3" ShapeID="_x0000_i1063" DrawAspect="Content" ObjectID="_1419086673" r:id="rId97"/>
        </w:object>
      </w:r>
      <w:r w:rsidRPr="0082779C">
        <w:t xml:space="preserve">. Acestea pot fi reprezentate prin </w:t>
      </w:r>
      <w:r w:rsidRPr="0082779C">
        <w:rPr>
          <w:b/>
          <w:u w:val="single"/>
        </w:rPr>
        <w:t xml:space="preserve">matricea de transfer </w:t>
      </w:r>
      <w:r w:rsidRPr="0082779C">
        <w:t xml:space="preserve">de dimensiune </w:t>
      </w:r>
      <w:r w:rsidRPr="0082779C">
        <w:rPr>
          <w:i/>
        </w:rPr>
        <w:t xml:space="preserve">kxn </w:t>
      </w:r>
      <w:r w:rsidR="00C47E26" w:rsidRPr="0082779C">
        <w:t xml:space="preserve">, in care fiecare element este un polinom in </w:t>
      </w:r>
      <w:r w:rsidR="00C47E26" w:rsidRPr="0082779C">
        <w:rPr>
          <w:i/>
        </w:rPr>
        <w:t>D</w:t>
      </w:r>
      <w:r w:rsidR="00C47E26" w:rsidRPr="0082779C">
        <w:t xml:space="preserve">, </w:t>
      </w:r>
      <w:r w:rsidRPr="0082779C">
        <w:t>de forma</w:t>
      </w:r>
    </w:p>
    <w:p w:rsidR="008E0850" w:rsidRPr="0082779C" w:rsidRDefault="008E0850">
      <w:pPr>
        <w:jc w:val="both"/>
      </w:pPr>
    </w:p>
    <w:p w:rsidR="008E0850" w:rsidRPr="0082779C" w:rsidRDefault="006E0DFA">
      <w:pPr>
        <w:jc w:val="right"/>
      </w:pPr>
      <w:r w:rsidRPr="0082779C">
        <w:rPr>
          <w:position w:val="-78"/>
        </w:rPr>
        <w:object w:dxaOrig="4620" w:dyaOrig="1660">
          <v:shape id="_x0000_i1064" type="#_x0000_t75" style="width:231pt;height:82.5pt" o:ole="">
            <v:imagedata r:id="rId98" o:title=""/>
          </v:shape>
          <o:OLEObject Type="Embed" ProgID="Equation.3" ShapeID="_x0000_i1064" DrawAspect="Content" ObjectID="_1419086674" r:id="rId99"/>
        </w:object>
      </w:r>
      <w:r w:rsidR="00E873C5" w:rsidRPr="0082779C">
        <w:t xml:space="preserve"> </w:t>
      </w:r>
      <w:r w:rsidR="00E873C5" w:rsidRPr="0082779C">
        <w:tab/>
      </w:r>
      <w:r w:rsidR="00E873C5" w:rsidRPr="0082779C">
        <w:tab/>
      </w:r>
      <w:r w:rsidR="00E873C5" w:rsidRPr="0082779C">
        <w:tab/>
        <w:t>(</w:t>
      </w:r>
      <w:r w:rsidR="00361C42" w:rsidRPr="0082779C">
        <w:t>1</w:t>
      </w:r>
      <w:r w:rsidR="00E873C5" w:rsidRPr="0082779C">
        <w:t>)</w:t>
      </w:r>
    </w:p>
    <w:p w:rsidR="008E0850" w:rsidRPr="0082779C" w:rsidRDefault="008E0850">
      <w:pPr>
        <w:ind w:firstLine="720"/>
        <w:jc w:val="both"/>
      </w:pPr>
    </w:p>
    <w:p w:rsidR="008E0850" w:rsidRPr="0082779C" w:rsidRDefault="00E873C5">
      <w:pPr>
        <w:jc w:val="both"/>
      </w:pPr>
      <w:r w:rsidRPr="0082779C">
        <w:t>Folosind matricea funcţiei de transfer, ecuaţiile de codare pentru un cod (</w:t>
      </w:r>
      <w:r w:rsidRPr="0082779C">
        <w:rPr>
          <w:i/>
        </w:rPr>
        <w:t>n,k,m</w:t>
      </w:r>
      <w:r w:rsidRPr="0082779C">
        <w:t>) pot fi exprimate prin</w:t>
      </w:r>
    </w:p>
    <w:p w:rsidR="008E0850" w:rsidRPr="0082779C" w:rsidRDefault="008E0850"/>
    <w:p w:rsidR="008E0850" w:rsidRPr="0082779C" w:rsidRDefault="00241C40">
      <w:pPr>
        <w:jc w:val="right"/>
      </w:pPr>
      <w:r w:rsidRPr="0082779C">
        <w:rPr>
          <w:position w:val="-12"/>
        </w:rPr>
        <w:object w:dxaOrig="3019" w:dyaOrig="360">
          <v:shape id="_x0000_i1065" type="#_x0000_t75" style="width:151.5pt;height:18pt" o:ole="">
            <v:imagedata r:id="rId100" o:title=""/>
          </v:shape>
          <o:OLEObject Type="Embed" ProgID="Equation.3" ShapeID="_x0000_i1065" DrawAspect="Content" ObjectID="_1419086675" r:id="rId101"/>
        </w:object>
      </w:r>
      <w:r w:rsidR="00E873C5" w:rsidRPr="0082779C">
        <w:t xml:space="preserve"> </w:t>
      </w:r>
      <w:r w:rsidR="00E873C5" w:rsidRPr="0082779C">
        <w:tab/>
      </w:r>
      <w:r w:rsidR="00E873C5" w:rsidRPr="0082779C">
        <w:tab/>
      </w:r>
      <w:r w:rsidR="00E873C5" w:rsidRPr="0082779C">
        <w:tab/>
        <w:t xml:space="preserve">         (</w:t>
      </w:r>
      <w:r w:rsidR="00361C42" w:rsidRPr="0082779C">
        <w:t>2</w:t>
      </w:r>
      <w:r w:rsidR="00E873C5" w:rsidRPr="0082779C">
        <w:t>)</w:t>
      </w:r>
    </w:p>
    <w:p w:rsidR="008E0850" w:rsidRPr="0082779C" w:rsidRDefault="00E873C5">
      <w:r w:rsidRPr="0082779C">
        <w:t xml:space="preserve">unde </w:t>
      </w:r>
    </w:p>
    <w:p w:rsidR="008E0850" w:rsidRPr="0082779C" w:rsidRDefault="00E873C5">
      <w:pPr>
        <w:jc w:val="right"/>
      </w:pPr>
      <w:r w:rsidRPr="0082779C">
        <w:rPr>
          <w:position w:val="-10"/>
        </w:rPr>
        <w:object w:dxaOrig="4020" w:dyaOrig="560">
          <v:shape id="_x0000_i1066" type="#_x0000_t75" style="width:201pt;height:27.75pt" o:ole="">
            <v:imagedata r:id="rId102" o:title=""/>
          </v:shape>
          <o:OLEObject Type="Embed" ProgID="Equation.3" ShapeID="_x0000_i1066" DrawAspect="Content" ObjectID="_1419086676" r:id="rId103"/>
        </w:object>
      </w:r>
      <w:r w:rsidRPr="0082779C">
        <w:t xml:space="preserve"> </w:t>
      </w:r>
      <w:r w:rsidRPr="0082779C">
        <w:tab/>
      </w:r>
      <w:r w:rsidRPr="0082779C">
        <w:tab/>
      </w:r>
      <w:r w:rsidRPr="0082779C">
        <w:tab/>
        <w:t>(</w:t>
      </w:r>
      <w:r w:rsidR="00361C42" w:rsidRPr="0082779C">
        <w:t>3</w:t>
      </w:r>
      <w:r w:rsidRPr="0082779C">
        <w:t>)</w:t>
      </w:r>
    </w:p>
    <w:p w:rsidR="008E0850" w:rsidRPr="0082779C" w:rsidRDefault="008E0850"/>
    <w:p w:rsidR="008E0850" w:rsidRPr="0082779C" w:rsidRDefault="00E873C5">
      <w:r w:rsidRPr="0082779C">
        <w:t xml:space="preserve">este vectorul de lungime </w:t>
      </w:r>
      <w:r w:rsidRPr="0082779C">
        <w:rPr>
          <w:i/>
        </w:rPr>
        <w:t>k</w:t>
      </w:r>
      <w:r w:rsidRPr="0082779C">
        <w:t xml:space="preserve"> al secvenţelor de intrare şi </w:t>
      </w:r>
    </w:p>
    <w:p w:rsidR="008E0850" w:rsidRPr="0082779C" w:rsidRDefault="008E0850"/>
    <w:p w:rsidR="008E0850" w:rsidRPr="0082779C" w:rsidRDefault="00E873C5">
      <w:pPr>
        <w:jc w:val="right"/>
      </w:pPr>
      <w:r w:rsidRPr="0082779C">
        <w:rPr>
          <w:position w:val="-10"/>
        </w:rPr>
        <w:object w:dxaOrig="3980" w:dyaOrig="560">
          <v:shape id="_x0000_i1067" type="#_x0000_t75" style="width:198.75pt;height:27.75pt" o:ole="">
            <v:imagedata r:id="rId104" o:title=""/>
          </v:shape>
          <o:OLEObject Type="Embed" ProgID="Equation.3" ShapeID="_x0000_i1067" DrawAspect="Content" ObjectID="_1419086677" r:id="rId105"/>
        </w:object>
      </w:r>
      <w:r w:rsidRPr="0082779C">
        <w:t xml:space="preserve"> </w:t>
      </w:r>
      <w:r w:rsidRPr="0082779C">
        <w:tab/>
      </w:r>
      <w:r w:rsidRPr="0082779C">
        <w:tab/>
      </w:r>
      <w:r w:rsidRPr="0082779C">
        <w:tab/>
        <w:t>(</w:t>
      </w:r>
      <w:r w:rsidR="00361C42" w:rsidRPr="0082779C">
        <w:t>4</w:t>
      </w:r>
      <w:r w:rsidRPr="0082779C">
        <w:t>)</w:t>
      </w:r>
    </w:p>
    <w:p w:rsidR="008E0850" w:rsidRPr="0082779C" w:rsidRDefault="008E0850"/>
    <w:p w:rsidR="008E0850" w:rsidRPr="0082779C" w:rsidRDefault="00E873C5">
      <w:r w:rsidRPr="0082779C">
        <w:t>este vectorul de lungime</w:t>
      </w:r>
      <w:r w:rsidRPr="0082779C">
        <w:rPr>
          <w:i/>
        </w:rPr>
        <w:t xml:space="preserve"> n</w:t>
      </w:r>
      <w:r w:rsidRPr="0082779C">
        <w:t xml:space="preserve"> al secvenţelor de ieşire. După multiplexare, cuvântul de cod devine</w:t>
      </w:r>
    </w:p>
    <w:p w:rsidR="008E0850" w:rsidRPr="0082779C" w:rsidRDefault="008E0850"/>
    <w:p w:rsidR="008E0850" w:rsidRPr="0082779C" w:rsidRDefault="00241C40">
      <w:pPr>
        <w:jc w:val="right"/>
      </w:pPr>
      <w:r w:rsidRPr="0082779C">
        <w:rPr>
          <w:position w:val="-10"/>
        </w:rPr>
        <w:object w:dxaOrig="5460" w:dyaOrig="420">
          <v:shape id="_x0000_i1068" type="#_x0000_t75" style="width:273pt;height:21pt" o:ole="" o:bordertopcolor="this" o:borderleftcolor="this" o:borderbottomcolor="this" o:borderrightcolor="this">
            <v:imagedata r:id="rId106" o:title=""/>
            <w10:bordertop type="single" width="4"/>
            <w10:borderleft type="single" width="4"/>
            <w10:borderbottom type="single" width="4"/>
            <w10:borderright type="single" width="4"/>
          </v:shape>
          <o:OLEObject Type="Embed" ProgID="Equation.3" ShapeID="_x0000_i1068" DrawAspect="Content" ObjectID="_1419086678" r:id="rId107"/>
        </w:object>
      </w:r>
      <w:r w:rsidR="00E873C5" w:rsidRPr="0082779C">
        <w:t xml:space="preserve"> </w:t>
      </w:r>
      <w:r w:rsidR="00E873C5" w:rsidRPr="0082779C">
        <w:tab/>
      </w:r>
      <w:r w:rsidR="00E873C5" w:rsidRPr="0082779C">
        <w:tab/>
      </w:r>
      <w:r w:rsidR="0056373B" w:rsidRPr="0082779C">
        <w:t xml:space="preserve">       </w:t>
      </w:r>
      <w:r w:rsidR="00E873C5" w:rsidRPr="0082779C">
        <w:t>(</w:t>
      </w:r>
      <w:r w:rsidR="00361C42" w:rsidRPr="0082779C">
        <w:t>5</w:t>
      </w:r>
      <w:r w:rsidR="00E873C5" w:rsidRPr="0082779C">
        <w:t>)</w:t>
      </w:r>
    </w:p>
    <w:p w:rsidR="008E0850" w:rsidRPr="0082779C" w:rsidRDefault="008E0850"/>
    <w:p w:rsidR="00D2495C" w:rsidRPr="0082779C" w:rsidRDefault="00D2495C"/>
    <w:p w:rsidR="008E0850" w:rsidRPr="0082779C" w:rsidRDefault="00E873C5">
      <w:r w:rsidRPr="0082779C">
        <w:rPr>
          <w:b/>
          <w:i/>
          <w:u w:val="single"/>
        </w:rPr>
        <w:t>Exemplu</w:t>
      </w:r>
      <w:r w:rsidRPr="0082779C">
        <w:rPr>
          <w:b/>
          <w:u w:val="single"/>
        </w:rPr>
        <w:t>:</w:t>
      </w:r>
      <w:r w:rsidRPr="0082779C">
        <w:t xml:space="preserve"> Pentru codul </w:t>
      </w:r>
      <w:r w:rsidR="00865E2E" w:rsidRPr="0082779C">
        <w:t>C</w:t>
      </w:r>
      <w:r w:rsidRPr="0082779C">
        <w:t>(2,1</w:t>
      </w:r>
      <w:r w:rsidR="00865E2E" w:rsidRPr="0082779C">
        <w:t>,3</w:t>
      </w:r>
      <w:r w:rsidRPr="0082779C">
        <w:t>) din figura</w:t>
      </w:r>
      <w:r w:rsidR="00D2495C" w:rsidRPr="0082779C">
        <w:t xml:space="preserve"> </w:t>
      </w:r>
      <w:r w:rsidR="00D369E6" w:rsidRPr="0082779C">
        <w:t>3</w:t>
      </w:r>
      <w:r w:rsidRPr="0082779C">
        <w:t xml:space="preserve"> matricea de transfer este</w:t>
      </w:r>
    </w:p>
    <w:p w:rsidR="008E0850" w:rsidRPr="0082779C" w:rsidRDefault="00851D5E">
      <w:pPr>
        <w:jc w:val="center"/>
      </w:pPr>
      <w:r w:rsidRPr="0082779C">
        <w:rPr>
          <w:position w:val="-10"/>
        </w:rPr>
        <w:object w:dxaOrig="4280" w:dyaOrig="420">
          <v:shape id="_x0000_i1069" type="#_x0000_t75" style="width:214.5pt;height:21pt" o:ole="">
            <v:imagedata r:id="rId108" o:title=""/>
          </v:shape>
          <o:OLEObject Type="Embed" ProgID="Equation.3" ShapeID="_x0000_i1069" DrawAspect="Content" ObjectID="_1419086679" r:id="rId109"/>
        </w:object>
      </w:r>
    </w:p>
    <w:p w:rsidR="008E0850" w:rsidRPr="0082779C" w:rsidRDefault="00E873C5">
      <w:pPr>
        <w:jc w:val="both"/>
      </w:pPr>
      <w:r w:rsidRPr="0082779C">
        <w:t>Pentru secvenţ</w:t>
      </w:r>
      <w:r w:rsidR="009B1EA9" w:rsidRPr="0082779C">
        <w:t>a</w:t>
      </w:r>
      <w:r w:rsidRPr="0082779C">
        <w:t xml:space="preserve"> de intrare </w:t>
      </w:r>
      <w:r w:rsidR="009B1EA9" w:rsidRPr="0082779C">
        <w:rPr>
          <w:i/>
        </w:rPr>
        <w:t xml:space="preserve">u </w:t>
      </w:r>
      <w:r w:rsidR="009B1EA9" w:rsidRPr="0082779C">
        <w:t xml:space="preserve">= (10111)  rezulta polinomul </w:t>
      </w:r>
      <w:r w:rsidR="009B1EA9" w:rsidRPr="0082779C">
        <w:rPr>
          <w:position w:val="-10"/>
        </w:rPr>
        <w:object w:dxaOrig="2920" w:dyaOrig="420">
          <v:shape id="_x0000_i1070" type="#_x0000_t75" style="width:146.25pt;height:21pt" o:ole="">
            <v:imagedata r:id="rId110" o:title=""/>
          </v:shape>
          <o:OLEObject Type="Embed" ProgID="Equation.3" ShapeID="_x0000_i1070" DrawAspect="Content" ObjectID="_1419086680" r:id="rId111"/>
        </w:object>
      </w:r>
      <w:r w:rsidR="009B1EA9" w:rsidRPr="0082779C">
        <w:rPr>
          <w:position w:val="-10"/>
        </w:rPr>
        <w:t xml:space="preserve">. </w:t>
      </w:r>
      <w:r w:rsidR="009B1EA9" w:rsidRPr="0082779C">
        <w:t>E</w:t>
      </w:r>
      <w:r w:rsidRPr="0082779C">
        <w:t xml:space="preserve">cuaţia de codare este </w:t>
      </w:r>
    </w:p>
    <w:p w:rsidR="008E0850" w:rsidRPr="0082779C" w:rsidRDefault="00851D5E">
      <w:pPr>
        <w:jc w:val="center"/>
      </w:pPr>
      <w:r w:rsidRPr="0082779C">
        <w:rPr>
          <w:position w:val="-54"/>
        </w:rPr>
        <w:object w:dxaOrig="5960" w:dyaOrig="1300">
          <v:shape id="_x0000_i1071" type="#_x0000_t75" style="width:297.75pt;height:65.25pt" o:ole="">
            <v:imagedata r:id="rId112" o:title=""/>
          </v:shape>
          <o:OLEObject Type="Embed" ProgID="Equation.3" ShapeID="_x0000_i1071" DrawAspect="Content" ObjectID="_1419086681" r:id="rId113"/>
        </w:object>
      </w:r>
    </w:p>
    <w:p w:rsidR="008E0850" w:rsidRPr="0082779C" w:rsidRDefault="0056373B">
      <w:r w:rsidRPr="0082779C">
        <w:t>Polinomul</w:t>
      </w:r>
      <w:r w:rsidR="00E873C5" w:rsidRPr="0082779C">
        <w:t xml:space="preserve"> de cod </w:t>
      </w:r>
      <w:r w:rsidR="007304BC" w:rsidRPr="0082779C">
        <w:t xml:space="preserve">de iesire </w:t>
      </w:r>
      <w:r w:rsidR="00E873C5" w:rsidRPr="0082779C">
        <w:t>este</w:t>
      </w:r>
    </w:p>
    <w:p w:rsidR="008E0850" w:rsidRPr="0082779C" w:rsidRDefault="007E12F7">
      <w:pPr>
        <w:jc w:val="center"/>
      </w:pPr>
      <w:r w:rsidRPr="0082779C">
        <w:rPr>
          <w:position w:val="-34"/>
        </w:rPr>
        <w:object w:dxaOrig="8280" w:dyaOrig="800">
          <v:shape id="_x0000_i1072" type="#_x0000_t75" style="width:414pt;height:39.75pt" o:ole="">
            <v:imagedata r:id="rId114" o:title=""/>
          </v:shape>
          <o:OLEObject Type="Embed" ProgID="Equation.3" ShapeID="_x0000_i1072" DrawAspect="Content" ObjectID="_1419086682" r:id="rId115"/>
        </w:object>
      </w:r>
    </w:p>
    <w:p w:rsidR="00851D5E" w:rsidRPr="0082779C" w:rsidRDefault="0056373B">
      <w:r w:rsidRPr="0082779C">
        <w:t>Secventa de iesire este</w:t>
      </w:r>
    </w:p>
    <w:p w:rsidR="0056373B" w:rsidRPr="0082779C" w:rsidRDefault="00396754" w:rsidP="0056373B">
      <w:pPr>
        <w:jc w:val="center"/>
      </w:pPr>
      <w:r w:rsidRPr="0082779C">
        <w:rPr>
          <w:position w:val="-10"/>
        </w:rPr>
        <w:object w:dxaOrig="2740" w:dyaOrig="340">
          <v:shape id="_x0000_i1073" type="#_x0000_t75" style="width:137.25pt;height:17.25pt" o:ole="">
            <v:imagedata r:id="rId116" o:title=""/>
          </v:shape>
          <o:OLEObject Type="Embed" ProgID="Equation.3" ShapeID="_x0000_i1073" DrawAspect="Content" ObjectID="_1419086683" r:id="rId117"/>
        </w:object>
      </w:r>
    </w:p>
    <w:p w:rsidR="008E0850" w:rsidRPr="0082779C" w:rsidRDefault="00E873C5">
      <w:r w:rsidRPr="0082779C">
        <w:t>Se remarcă acelaşi rezultat obţinut prin folosirea convoluţiei şi a înmulţirii matricelor</w:t>
      </w:r>
    </w:p>
    <w:p w:rsidR="008E0850" w:rsidRPr="0082779C" w:rsidRDefault="00E873C5">
      <w:pPr>
        <w:jc w:val="right"/>
      </w:pPr>
      <w:r w:rsidRPr="0082779C">
        <w:t>■</w:t>
      </w:r>
    </w:p>
    <w:p w:rsidR="008E0850" w:rsidRPr="0082779C" w:rsidRDefault="008E0850">
      <w:pPr>
        <w:jc w:val="center"/>
        <w:rPr>
          <w:b/>
        </w:rPr>
      </w:pPr>
    </w:p>
    <w:p w:rsidR="00503EA7" w:rsidRPr="0082779C" w:rsidRDefault="00503EA7" w:rsidP="00503EA7">
      <w:pPr>
        <w:pStyle w:val="NormalWeb"/>
        <w:spacing w:before="0" w:beforeAutospacing="0" w:after="0" w:afterAutospacing="0"/>
        <w:jc w:val="center"/>
        <w:rPr>
          <w:b/>
          <w:lang w:val="ro-RO"/>
        </w:rPr>
      </w:pPr>
      <w:r w:rsidRPr="0082779C">
        <w:rPr>
          <w:b/>
          <w:lang w:val="ro-RO"/>
        </w:rPr>
        <w:t xml:space="preserve">6. </w:t>
      </w:r>
      <w:r w:rsidR="00082AA5" w:rsidRPr="0082779C">
        <w:rPr>
          <w:b/>
          <w:lang w:val="ro-RO"/>
        </w:rPr>
        <w:t>D</w:t>
      </w:r>
      <w:r w:rsidRPr="0082779C">
        <w:rPr>
          <w:b/>
          <w:lang w:val="ro-RO"/>
        </w:rPr>
        <w:t>iagrama de stare a codorului</w:t>
      </w:r>
    </w:p>
    <w:p w:rsidR="00503EA7" w:rsidRPr="0082779C" w:rsidRDefault="00503EA7" w:rsidP="00503EA7">
      <w:pPr>
        <w:pStyle w:val="NormalWeb"/>
        <w:spacing w:before="0" w:beforeAutospacing="0" w:after="0" w:afterAutospacing="0"/>
        <w:jc w:val="both"/>
        <w:rPr>
          <w:lang w:val="ro-RO"/>
        </w:rPr>
      </w:pPr>
    </w:p>
    <w:p w:rsidR="00503EA7" w:rsidRPr="0082779C" w:rsidRDefault="00503EA7" w:rsidP="00503EA7">
      <w:pPr>
        <w:pStyle w:val="NormalWeb"/>
        <w:spacing w:before="0" w:beforeAutospacing="0" w:after="0" w:afterAutospacing="0"/>
        <w:ind w:firstLine="720"/>
        <w:jc w:val="both"/>
        <w:rPr>
          <w:lang w:val="ro-RO"/>
        </w:rPr>
      </w:pPr>
      <w:r w:rsidRPr="0082779C">
        <w:rPr>
          <w:lang w:val="ro-RO"/>
        </w:rPr>
        <w:t xml:space="preserve">Codorul poate fi privit ca un </w:t>
      </w:r>
      <w:r w:rsidRPr="0082779C">
        <w:rPr>
          <w:b/>
          <w:u w:val="single"/>
          <w:lang w:val="ro-RO"/>
        </w:rPr>
        <w:t xml:space="preserve">automat </w:t>
      </w:r>
      <w:r w:rsidR="00082AA5" w:rsidRPr="0082779C">
        <w:rPr>
          <w:b/>
          <w:u w:val="single"/>
          <w:lang w:val="ro-RO"/>
        </w:rPr>
        <w:t>cu stari finite</w:t>
      </w:r>
      <w:r w:rsidRPr="0082779C">
        <w:rPr>
          <w:b/>
          <w:u w:val="single"/>
          <w:lang w:val="ro-RO"/>
        </w:rPr>
        <w:t>.</w:t>
      </w:r>
      <w:r w:rsidRPr="0082779C">
        <w:rPr>
          <w:lang w:val="ro-RO"/>
        </w:rPr>
        <w:t xml:space="preserve"> O an</w:t>
      </w:r>
      <w:r w:rsidR="00082AA5" w:rsidRPr="0082779C">
        <w:rPr>
          <w:lang w:val="ro-RO"/>
        </w:rPr>
        <w:t>aliza simpla permite evidentierea</w:t>
      </w:r>
      <w:r w:rsidRPr="0082779C">
        <w:rPr>
          <w:lang w:val="ro-RO"/>
        </w:rPr>
        <w:t xml:space="preserve"> a 2</w:t>
      </w:r>
      <w:r w:rsidRPr="0082779C">
        <w:rPr>
          <w:i/>
          <w:vertAlign w:val="superscript"/>
          <w:lang w:val="ro-RO"/>
        </w:rPr>
        <w:t>m</w:t>
      </w:r>
      <w:r w:rsidRPr="0082779C">
        <w:rPr>
          <w:lang w:val="ro-RO"/>
        </w:rPr>
        <w:t xml:space="preserve"> stari distincte. </w:t>
      </w:r>
      <w:r w:rsidRPr="0082779C">
        <w:rPr>
          <w:b/>
          <w:u w:val="single"/>
          <w:lang w:val="ro-RO"/>
        </w:rPr>
        <w:t>Diagrama de stare</w:t>
      </w:r>
      <w:r w:rsidRPr="0082779C">
        <w:rPr>
          <w:lang w:val="ro-RO"/>
        </w:rPr>
        <w:t xml:space="preserve"> contine starile codorului precum si conditiile si efectele de tranzitie dintr-o stare in alta. Conditia de tranzitie este data de valoarea simbolului aplicat la intrare. Efectele tranzitiei sunt exprimate prin valorile simbolurilor furnizate la cele doua iesiri ale codorului. In unele diagrame de stare, in vederea simplificarii reprezentarii grafice, valoarea 1 la intrare este reprezentata printr-un arc </w:t>
      </w:r>
      <w:r w:rsidR="00082AA5" w:rsidRPr="0082779C">
        <w:rPr>
          <w:lang w:val="ro-RO"/>
        </w:rPr>
        <w:t xml:space="preserve">de tranzitie </w:t>
      </w:r>
      <w:r w:rsidRPr="0082779C">
        <w:rPr>
          <w:lang w:val="ro-RO"/>
        </w:rPr>
        <w:t xml:space="preserve">continuu si valoarea 0 este reprezentata printr-un arc </w:t>
      </w:r>
      <w:r w:rsidR="00082AA5" w:rsidRPr="0082779C">
        <w:rPr>
          <w:lang w:val="ro-RO"/>
        </w:rPr>
        <w:t xml:space="preserve">de tranzitie cu line </w:t>
      </w:r>
      <w:r w:rsidRPr="0082779C">
        <w:rPr>
          <w:lang w:val="ro-RO"/>
        </w:rPr>
        <w:t>discontinu</w:t>
      </w:r>
      <w:r w:rsidR="00082AA5" w:rsidRPr="0082779C">
        <w:rPr>
          <w:lang w:val="ro-RO"/>
        </w:rPr>
        <w:t>a</w:t>
      </w:r>
      <w:r w:rsidRPr="0082779C">
        <w:rPr>
          <w:lang w:val="ro-RO"/>
        </w:rPr>
        <w:t>.</w:t>
      </w:r>
    </w:p>
    <w:p w:rsidR="00503EA7" w:rsidRPr="0082779C" w:rsidRDefault="00503EA7" w:rsidP="00503EA7">
      <w:pPr>
        <w:pStyle w:val="NormalWeb"/>
        <w:spacing w:before="0" w:beforeAutospacing="0" w:after="0" w:afterAutospacing="0"/>
        <w:ind w:firstLine="720"/>
        <w:jc w:val="both"/>
        <w:rPr>
          <w:lang w:val="ro-RO"/>
        </w:rPr>
      </w:pPr>
    </w:p>
    <w:p w:rsidR="00503EA7" w:rsidRPr="0082779C" w:rsidRDefault="00503EA7" w:rsidP="00503EA7">
      <w:pPr>
        <w:jc w:val="both"/>
      </w:pPr>
      <w:r w:rsidRPr="0082779C">
        <w:rPr>
          <w:b/>
          <w:u w:val="single"/>
        </w:rPr>
        <w:t>Exemplu:</w:t>
      </w:r>
      <w:r w:rsidRPr="0082779C">
        <w:t xml:space="preserve"> </w:t>
      </w:r>
      <w:r w:rsidR="00082AA5" w:rsidRPr="0082779C">
        <w:t>Fie c</w:t>
      </w:r>
      <w:r w:rsidRPr="0082779C">
        <w:t xml:space="preserve">odorul </w:t>
      </w:r>
      <w:r w:rsidRPr="0082779C">
        <w:rPr>
          <w:i/>
        </w:rPr>
        <w:t>C(n,k,m)</w:t>
      </w:r>
      <w:r w:rsidRPr="0082779C">
        <w:t xml:space="preserve">=C(2,1,3) cu </w:t>
      </w:r>
      <w:r w:rsidRPr="0082779C">
        <w:rPr>
          <w:i/>
        </w:rPr>
        <w:t>g</w:t>
      </w:r>
      <w:r w:rsidRPr="0082779C">
        <w:rPr>
          <w:vertAlign w:val="superscript"/>
        </w:rPr>
        <w:t>(1)</w:t>
      </w:r>
      <w:r w:rsidRPr="0082779C">
        <w:t xml:space="preserve">=(1011) si </w:t>
      </w:r>
      <w:r w:rsidRPr="0082779C">
        <w:rPr>
          <w:i/>
        </w:rPr>
        <w:t>g</w:t>
      </w:r>
      <w:r w:rsidRPr="0082779C">
        <w:rPr>
          <w:vertAlign w:val="superscript"/>
        </w:rPr>
        <w:t>(2)</w:t>
      </w:r>
      <w:r w:rsidRPr="0082779C">
        <w:t>=(1111)</w:t>
      </w:r>
      <w:r w:rsidR="00082AA5" w:rsidRPr="0082779C">
        <w:t>. Ne intereseaza</w:t>
      </w:r>
      <w:r w:rsidRPr="0082779C">
        <w:t xml:space="preserve"> diagrama de stare.</w:t>
      </w:r>
    </w:p>
    <w:p w:rsidR="00503EA7" w:rsidRPr="0082779C" w:rsidRDefault="00503EA7" w:rsidP="00503EA7">
      <w:pPr>
        <w:jc w:val="right"/>
      </w:pPr>
      <w:r w:rsidRPr="0082779C">
        <w:t>□</w:t>
      </w:r>
    </w:p>
    <w:p w:rsidR="00DA0DA7" w:rsidRPr="0082779C" w:rsidRDefault="00082AA5" w:rsidP="00082AA5">
      <w:pPr>
        <w:jc w:val="both"/>
      </w:pPr>
      <w:r w:rsidRPr="0082779C">
        <w:t>Din structura codorului, se scriu e</w:t>
      </w:r>
      <w:r w:rsidR="00DA0DA7" w:rsidRPr="0082779C">
        <w:t xml:space="preserve">cuatiile de stare si </w:t>
      </w:r>
      <w:r w:rsidRPr="0082779C">
        <w:t>de</w:t>
      </w:r>
      <w:r w:rsidR="00DA0DA7" w:rsidRPr="0082779C">
        <w:t xml:space="preserve"> iesire ce caracterizeaza cod</w:t>
      </w:r>
      <w:r w:rsidRPr="0082779C">
        <w:t>orul</w:t>
      </w:r>
      <w:r w:rsidR="00DA0DA7" w:rsidRPr="0082779C">
        <w:t xml:space="preserve">, la momentele </w:t>
      </w:r>
      <w:r w:rsidR="00DA0DA7" w:rsidRPr="0082779C">
        <w:rPr>
          <w:i/>
        </w:rPr>
        <w:t>k</w:t>
      </w:r>
      <w:r w:rsidR="00DA0DA7" w:rsidRPr="0082779C">
        <w:t xml:space="preserve"> si</w:t>
      </w:r>
      <w:r w:rsidR="00DA0DA7" w:rsidRPr="0082779C">
        <w:rPr>
          <w:i/>
        </w:rPr>
        <w:t xml:space="preserve"> k</w:t>
      </w:r>
      <w:r w:rsidR="00DA0DA7" w:rsidRPr="0082779C">
        <w:t>+1</w:t>
      </w:r>
      <w:r w:rsidRPr="0082779C">
        <w:t>,</w:t>
      </w:r>
      <w:r w:rsidR="00DA0DA7" w:rsidRPr="0082779C">
        <w:t xml:space="preserve"> sunt :</w:t>
      </w:r>
    </w:p>
    <w:p w:rsidR="00DA0DA7" w:rsidRPr="0082779C" w:rsidRDefault="00DA0DA7" w:rsidP="00DA0DA7">
      <w:pPr>
        <w:jc w:val="center"/>
      </w:pPr>
      <w:r w:rsidRPr="0082779C">
        <w:rPr>
          <w:position w:val="-50"/>
        </w:rPr>
        <w:object w:dxaOrig="5179" w:dyaOrig="1120">
          <v:shape id="_x0000_i1074" type="#_x0000_t75" style="width:258.75pt;height:56.25pt" o:ole="">
            <v:imagedata r:id="rId118" o:title=""/>
          </v:shape>
          <o:OLEObject Type="Embed" ProgID="Equation.3" ShapeID="_x0000_i1074" DrawAspect="Content" ObjectID="_1419086684" r:id="rId119"/>
        </w:object>
      </w:r>
    </w:p>
    <w:p w:rsidR="00DA0DA7" w:rsidRDefault="00DA0DA7" w:rsidP="00DA0DA7">
      <w:pPr>
        <w:jc w:val="both"/>
      </w:pPr>
      <w:r w:rsidRPr="0082779C">
        <w:t>Se completeaza tabelul de tranzitii de stare de mai jos, evidentiind starile curente, starile viitoare si valorile iesirilor pentru cele doua intrari posibile : 0 sau 1.</w:t>
      </w:r>
    </w:p>
    <w:p w:rsidR="00F11C2F" w:rsidRPr="0082779C" w:rsidRDefault="00F11C2F" w:rsidP="00DA0DA7">
      <w:pPr>
        <w:jc w:val="both"/>
      </w:pPr>
    </w:p>
    <w:tbl>
      <w:tblPr>
        <w:tblStyle w:val="GrilTabel"/>
        <w:tblW w:w="0" w:type="auto"/>
        <w:jc w:val="center"/>
        <w:tblCellMar>
          <w:left w:w="57" w:type="dxa"/>
          <w:right w:w="57" w:type="dxa"/>
        </w:tblCellMar>
        <w:tblLook w:val="01E0" w:firstRow="1" w:lastRow="1" w:firstColumn="1" w:lastColumn="1" w:noHBand="0" w:noVBand="0"/>
      </w:tblPr>
      <w:tblGrid>
        <w:gridCol w:w="568"/>
        <w:gridCol w:w="783"/>
        <w:gridCol w:w="554"/>
        <w:gridCol w:w="554"/>
        <w:gridCol w:w="554"/>
        <w:gridCol w:w="836"/>
        <w:gridCol w:w="836"/>
        <w:gridCol w:w="836"/>
        <w:gridCol w:w="929"/>
        <w:gridCol w:w="929"/>
      </w:tblGrid>
      <w:tr w:rsidR="00DA0DA7" w:rsidRPr="0082779C" w:rsidTr="00BE310A">
        <w:trPr>
          <w:jc w:val="center"/>
        </w:trPr>
        <w:tc>
          <w:tcPr>
            <w:tcW w:w="0" w:type="auto"/>
            <w:vMerge w:val="restart"/>
            <w:shd w:val="clear" w:color="auto" w:fill="FFFF00"/>
            <w:vAlign w:val="center"/>
          </w:tcPr>
          <w:p w:rsidR="00DA0DA7" w:rsidRPr="0082779C" w:rsidRDefault="00DA0DA7" w:rsidP="008C1DD1">
            <w:pPr>
              <w:jc w:val="center"/>
            </w:pPr>
            <w:r w:rsidRPr="0082779C">
              <w:t>Nr.</w:t>
            </w:r>
          </w:p>
          <w:p w:rsidR="00DA0DA7" w:rsidRPr="0082779C" w:rsidRDefault="00DA0DA7" w:rsidP="008C1DD1">
            <w:pPr>
              <w:jc w:val="center"/>
            </w:pPr>
            <w:r w:rsidRPr="0082779C">
              <w:t>stare</w:t>
            </w:r>
          </w:p>
        </w:tc>
        <w:tc>
          <w:tcPr>
            <w:tcW w:w="0" w:type="auto"/>
            <w:vMerge w:val="restart"/>
            <w:shd w:val="clear" w:color="auto" w:fill="FFFF00"/>
            <w:vAlign w:val="center"/>
          </w:tcPr>
          <w:p w:rsidR="00DA0DA7" w:rsidRPr="0082779C" w:rsidRDefault="00DA0DA7" w:rsidP="008C1DD1">
            <w:pPr>
              <w:jc w:val="center"/>
            </w:pPr>
            <w:r w:rsidRPr="0082779C">
              <w:rPr>
                <w:i/>
              </w:rPr>
              <w:t>u(k+</w:t>
            </w:r>
            <w:r w:rsidRPr="0082779C">
              <w:t>1</w:t>
            </w:r>
            <w:r w:rsidRPr="0082779C">
              <w:rPr>
                <w:i/>
              </w:rPr>
              <w:t>)</w:t>
            </w:r>
          </w:p>
        </w:tc>
        <w:tc>
          <w:tcPr>
            <w:tcW w:w="0" w:type="auto"/>
            <w:gridSpan w:val="3"/>
            <w:shd w:val="clear" w:color="auto" w:fill="FFFF00"/>
            <w:vAlign w:val="center"/>
          </w:tcPr>
          <w:p w:rsidR="00DA0DA7" w:rsidRPr="0082779C" w:rsidRDefault="00DA0DA7" w:rsidP="008C1DD1">
            <w:pPr>
              <w:jc w:val="center"/>
            </w:pPr>
            <w:r w:rsidRPr="0082779C">
              <w:t xml:space="preserve">Stare curenta, </w:t>
            </w:r>
            <w:r w:rsidRPr="0082779C">
              <w:rPr>
                <w:i/>
              </w:rPr>
              <w:t>k</w:t>
            </w:r>
          </w:p>
        </w:tc>
        <w:tc>
          <w:tcPr>
            <w:tcW w:w="0" w:type="auto"/>
            <w:gridSpan w:val="3"/>
            <w:shd w:val="clear" w:color="auto" w:fill="FFFF00"/>
            <w:vAlign w:val="center"/>
          </w:tcPr>
          <w:p w:rsidR="00DA0DA7" w:rsidRPr="0082779C" w:rsidRDefault="00DA0DA7" w:rsidP="008C1DD1">
            <w:pPr>
              <w:jc w:val="center"/>
              <w:rPr>
                <w:sz w:val="16"/>
                <w:szCs w:val="16"/>
              </w:rPr>
            </w:pPr>
            <w:r w:rsidRPr="0082779C">
              <w:t>Starea viitoare (</w:t>
            </w:r>
            <w:r w:rsidRPr="0082779C">
              <w:rPr>
                <w:i/>
              </w:rPr>
              <w:t>k</w:t>
            </w:r>
            <w:r w:rsidRPr="0082779C">
              <w:t>+1)</w:t>
            </w:r>
          </w:p>
        </w:tc>
        <w:tc>
          <w:tcPr>
            <w:tcW w:w="0" w:type="auto"/>
            <w:gridSpan w:val="2"/>
            <w:shd w:val="clear" w:color="auto" w:fill="FFFF00"/>
            <w:vAlign w:val="center"/>
          </w:tcPr>
          <w:p w:rsidR="00DA0DA7" w:rsidRPr="0082779C" w:rsidRDefault="00DA0DA7" w:rsidP="008C1DD1">
            <w:pPr>
              <w:jc w:val="center"/>
            </w:pPr>
            <w:r w:rsidRPr="0082779C">
              <w:t>Iesiri</w:t>
            </w:r>
          </w:p>
        </w:tc>
      </w:tr>
      <w:tr w:rsidR="00DA0DA7" w:rsidRPr="0082779C" w:rsidTr="00BE310A">
        <w:trPr>
          <w:trHeight w:val="550"/>
          <w:jc w:val="center"/>
        </w:trPr>
        <w:tc>
          <w:tcPr>
            <w:tcW w:w="0" w:type="auto"/>
            <w:vMerge/>
            <w:shd w:val="clear" w:color="auto" w:fill="FFFF00"/>
            <w:vAlign w:val="center"/>
          </w:tcPr>
          <w:p w:rsidR="00DA0DA7" w:rsidRPr="0082779C" w:rsidRDefault="00DA0DA7" w:rsidP="008C1DD1">
            <w:pPr>
              <w:jc w:val="center"/>
            </w:pPr>
          </w:p>
        </w:tc>
        <w:tc>
          <w:tcPr>
            <w:tcW w:w="0" w:type="auto"/>
            <w:vMerge/>
            <w:shd w:val="clear" w:color="auto" w:fill="FFFF00"/>
            <w:vAlign w:val="center"/>
          </w:tcPr>
          <w:p w:rsidR="00DA0DA7" w:rsidRPr="0082779C" w:rsidRDefault="00DA0DA7" w:rsidP="008C1DD1">
            <w:pPr>
              <w:jc w:val="center"/>
            </w:pP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1</w:t>
            </w:r>
            <w:r w:rsidRPr="0082779C">
              <w:t>(</w:t>
            </w:r>
            <w:r w:rsidRPr="0082779C">
              <w:rPr>
                <w:i/>
              </w:rPr>
              <w:t>k</w:t>
            </w:r>
            <w:r w:rsidRPr="0082779C">
              <w:t>)</w:t>
            </w: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2</w:t>
            </w:r>
            <w:r w:rsidRPr="0082779C">
              <w:t>(</w:t>
            </w:r>
            <w:r w:rsidRPr="0082779C">
              <w:rPr>
                <w:i/>
              </w:rPr>
              <w:t>k</w:t>
            </w:r>
            <w:r w:rsidRPr="0082779C">
              <w:t>)</w:t>
            </w: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3</w:t>
            </w:r>
            <w:r w:rsidRPr="0082779C">
              <w:t>(</w:t>
            </w:r>
            <w:r w:rsidRPr="0082779C">
              <w:rPr>
                <w:i/>
              </w:rPr>
              <w:t>k</w:t>
            </w:r>
            <w:r w:rsidRPr="0082779C">
              <w:t>)</w:t>
            </w: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1</w:t>
            </w:r>
            <w:r w:rsidRPr="0082779C">
              <w:t>(</w:t>
            </w:r>
            <w:r w:rsidRPr="0082779C">
              <w:rPr>
                <w:i/>
              </w:rPr>
              <w:t>k+</w:t>
            </w:r>
            <w:r w:rsidRPr="0082779C">
              <w:t>1)</w:t>
            </w: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2</w:t>
            </w:r>
            <w:r w:rsidRPr="0082779C">
              <w:t>(</w:t>
            </w:r>
            <w:r w:rsidRPr="0082779C">
              <w:rPr>
                <w:i/>
              </w:rPr>
              <w:t>k+</w:t>
            </w:r>
            <w:r w:rsidRPr="0082779C">
              <w:t>1)</w:t>
            </w:r>
          </w:p>
        </w:tc>
        <w:tc>
          <w:tcPr>
            <w:tcW w:w="0" w:type="auto"/>
            <w:shd w:val="clear" w:color="auto" w:fill="FFFF00"/>
            <w:vAlign w:val="center"/>
          </w:tcPr>
          <w:p w:rsidR="00DA0DA7" w:rsidRPr="0082779C" w:rsidRDefault="00DA0DA7" w:rsidP="008C1DD1">
            <w:pPr>
              <w:jc w:val="center"/>
            </w:pPr>
            <w:r w:rsidRPr="0082779C">
              <w:t>s</w:t>
            </w:r>
            <w:r w:rsidRPr="0082779C">
              <w:rPr>
                <w:vertAlign w:val="subscript"/>
              </w:rPr>
              <w:t>3</w:t>
            </w:r>
            <w:r w:rsidRPr="0082779C">
              <w:t>(</w:t>
            </w:r>
            <w:r w:rsidRPr="0082779C">
              <w:rPr>
                <w:i/>
              </w:rPr>
              <w:t>k+</w:t>
            </w:r>
            <w:r w:rsidRPr="0082779C">
              <w:t>1)</w:t>
            </w:r>
          </w:p>
        </w:tc>
        <w:tc>
          <w:tcPr>
            <w:tcW w:w="0" w:type="auto"/>
            <w:shd w:val="clear" w:color="auto" w:fill="FFFF00"/>
            <w:vAlign w:val="center"/>
          </w:tcPr>
          <w:p w:rsidR="00DA0DA7" w:rsidRPr="0082779C" w:rsidRDefault="00DA0DA7" w:rsidP="008C1DD1">
            <w:pPr>
              <w:jc w:val="center"/>
            </w:pPr>
            <w:r w:rsidRPr="0082779C">
              <w:rPr>
                <w:i/>
              </w:rPr>
              <w:t>v</w:t>
            </w:r>
            <w:r w:rsidRPr="0082779C">
              <w:rPr>
                <w:vertAlign w:val="superscript"/>
              </w:rPr>
              <w:t>(1)</w:t>
            </w:r>
            <w:r w:rsidRPr="0082779C">
              <w:t>(</w:t>
            </w:r>
            <w:r w:rsidRPr="0082779C">
              <w:rPr>
                <w:i/>
              </w:rPr>
              <w:t>k</w:t>
            </w:r>
            <w:r w:rsidRPr="0082779C">
              <w:t>+1)</w:t>
            </w:r>
          </w:p>
        </w:tc>
        <w:tc>
          <w:tcPr>
            <w:tcW w:w="0" w:type="auto"/>
            <w:shd w:val="clear" w:color="auto" w:fill="FFFF00"/>
            <w:vAlign w:val="center"/>
          </w:tcPr>
          <w:p w:rsidR="00DA0DA7" w:rsidRPr="0082779C" w:rsidRDefault="00DA0DA7" w:rsidP="008C1DD1">
            <w:pPr>
              <w:jc w:val="center"/>
            </w:pPr>
            <w:r w:rsidRPr="0082779C">
              <w:rPr>
                <w:i/>
              </w:rPr>
              <w:t>v</w:t>
            </w:r>
            <w:r w:rsidRPr="0082779C">
              <w:rPr>
                <w:vertAlign w:val="superscript"/>
              </w:rPr>
              <w:t>(2)</w:t>
            </w:r>
            <w:r w:rsidRPr="0082779C">
              <w:t>(</w:t>
            </w:r>
            <w:r w:rsidRPr="0082779C">
              <w:rPr>
                <w:i/>
              </w:rPr>
              <w:t>k</w:t>
            </w:r>
            <w:r w:rsidRPr="0082779C">
              <w:t>+1)</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3"/>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tcBorders>
              <w:bottom w:val="single" w:sz="4" w:space="0" w:color="auto"/>
            </w:tcBorders>
            <w:vAlign w:val="center"/>
          </w:tcPr>
          <w:p w:rsidR="00DA0DA7" w:rsidRPr="00F11C2F" w:rsidRDefault="00DA0DA7" w:rsidP="008C1DD1">
            <w:pPr>
              <w:numPr>
                <w:ilvl w:val="0"/>
                <w:numId w:val="3"/>
              </w:numPr>
              <w:jc w:val="center"/>
              <w:rPr>
                <w:sz w:val="20"/>
                <w:szCs w:val="20"/>
              </w:rPr>
            </w:pPr>
          </w:p>
        </w:tc>
        <w:tc>
          <w:tcPr>
            <w:tcW w:w="0" w:type="auto"/>
            <w:tcBorders>
              <w:bottom w:val="single" w:sz="4" w:space="0" w:color="auto"/>
            </w:tcBorders>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tcBorders>
              <w:bottom w:val="single" w:sz="4" w:space="0" w:color="auto"/>
            </w:tcBorders>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tcBorders>
              <w:bottom w:val="single" w:sz="4" w:space="0" w:color="auto"/>
            </w:tcBorders>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tcBorders>
              <w:bottom w:val="single" w:sz="4" w:space="0" w:color="auto"/>
            </w:tcBorders>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tcBorders>
              <w:bottom w:val="single" w:sz="4" w:space="0" w:color="auto"/>
            </w:tcBorders>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tcBorders>
              <w:bottom w:val="single" w:sz="4" w:space="0" w:color="auto"/>
            </w:tcBorders>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tcBorders>
              <w:bottom w:val="single" w:sz="4" w:space="0" w:color="auto"/>
            </w:tcBorders>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tcBorders>
              <w:bottom w:val="single" w:sz="4" w:space="0" w:color="auto"/>
            </w:tcBorders>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tcBorders>
              <w:bottom w:val="single" w:sz="4" w:space="0" w:color="auto"/>
            </w:tcBorders>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shd w:val="pct10" w:color="auto" w:fill="auto"/>
            <w:vAlign w:val="center"/>
          </w:tcPr>
          <w:p w:rsidR="00DA0DA7" w:rsidRPr="00F11C2F" w:rsidRDefault="00DA0DA7" w:rsidP="008C1DD1">
            <w:p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p>
        </w:tc>
        <w:tc>
          <w:tcPr>
            <w:tcW w:w="0" w:type="auto"/>
            <w:shd w:val="pct10" w:color="auto" w:fill="auto"/>
            <w:vAlign w:val="center"/>
          </w:tcPr>
          <w:p w:rsidR="00DA0DA7" w:rsidRPr="00F11C2F" w:rsidRDefault="00DA0DA7" w:rsidP="008C1DD1">
            <w:pPr>
              <w:jc w:val="center"/>
              <w:rPr>
                <w:sz w:val="20"/>
                <w:szCs w:val="20"/>
              </w:rPr>
            </w:pPr>
          </w:p>
        </w:tc>
        <w:tc>
          <w:tcPr>
            <w:tcW w:w="0" w:type="auto"/>
            <w:shd w:val="pct10" w:color="auto" w:fill="auto"/>
            <w:vAlign w:val="center"/>
          </w:tcPr>
          <w:p w:rsidR="00DA0DA7" w:rsidRPr="00F11C2F" w:rsidRDefault="00DA0DA7" w:rsidP="008C1DD1">
            <w:pPr>
              <w:jc w:val="center"/>
              <w:rPr>
                <w:sz w:val="20"/>
                <w:szCs w:val="20"/>
              </w:rPr>
            </w:pPr>
          </w:p>
        </w:tc>
        <w:tc>
          <w:tcPr>
            <w:tcW w:w="0" w:type="auto"/>
            <w:shd w:val="pct10" w:color="auto" w:fill="auto"/>
            <w:vAlign w:val="center"/>
          </w:tcPr>
          <w:p w:rsidR="00DA0DA7" w:rsidRPr="00F11C2F" w:rsidRDefault="00DA0DA7" w:rsidP="008C1DD1">
            <w:pPr>
              <w:jc w:val="center"/>
              <w:rPr>
                <w:sz w:val="20"/>
                <w:szCs w:val="20"/>
              </w:rPr>
            </w:pPr>
          </w:p>
        </w:tc>
        <w:tc>
          <w:tcPr>
            <w:tcW w:w="0" w:type="auto"/>
            <w:shd w:val="pct10" w:color="auto" w:fill="auto"/>
            <w:vAlign w:val="center"/>
          </w:tcPr>
          <w:p w:rsidR="00DA0DA7" w:rsidRPr="00F11C2F" w:rsidRDefault="00DA0DA7" w:rsidP="008C1DD1">
            <w:pPr>
              <w:jc w:val="center"/>
              <w:rPr>
                <w:sz w:val="20"/>
                <w:szCs w:val="20"/>
              </w:rPr>
            </w:pPr>
          </w:p>
        </w:tc>
        <w:tc>
          <w:tcPr>
            <w:tcW w:w="0" w:type="auto"/>
            <w:shd w:val="pct10" w:color="auto" w:fill="auto"/>
            <w:vAlign w:val="center"/>
          </w:tcPr>
          <w:p w:rsidR="00DA0DA7" w:rsidRPr="00F11C2F" w:rsidRDefault="00DA0DA7" w:rsidP="008C1DD1">
            <w:pPr>
              <w:jc w:val="center"/>
              <w:rPr>
                <w:sz w:val="20"/>
                <w:szCs w:val="20"/>
              </w:rPr>
            </w:pP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DA0DA7" w:rsidRPr="0082779C" w:rsidTr="00980AAA">
        <w:trPr>
          <w:jc w:val="center"/>
        </w:trPr>
        <w:tc>
          <w:tcPr>
            <w:tcW w:w="0" w:type="auto"/>
            <w:vAlign w:val="center"/>
          </w:tcPr>
          <w:p w:rsidR="00DA0DA7" w:rsidRPr="00F11C2F" w:rsidRDefault="00DA0DA7" w:rsidP="008C1DD1">
            <w:pPr>
              <w:numPr>
                <w:ilvl w:val="0"/>
                <w:numId w:val="4"/>
              </w:numPr>
              <w:jc w:val="center"/>
              <w:rPr>
                <w:sz w:val="20"/>
                <w:szCs w:val="20"/>
              </w:rPr>
            </w:pP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0</w:t>
            </w:r>
          </w:p>
        </w:tc>
        <w:tc>
          <w:tcPr>
            <w:tcW w:w="0" w:type="auto"/>
            <w:shd w:val="clear" w:color="auto" w:fill="auto"/>
            <w:vAlign w:val="center"/>
          </w:tcPr>
          <w:p w:rsidR="00DA0DA7" w:rsidRPr="00F11C2F" w:rsidRDefault="00DA0DA7" w:rsidP="008C1DD1">
            <w:pPr>
              <w:jc w:val="center"/>
              <w:rPr>
                <w:sz w:val="20"/>
                <w:szCs w:val="20"/>
              </w:rPr>
            </w:pPr>
            <w:r w:rsidRPr="00F11C2F">
              <w:rPr>
                <w:sz w:val="20"/>
                <w:szCs w:val="20"/>
              </w:rPr>
              <w:t>1</w:t>
            </w:r>
          </w:p>
        </w:tc>
      </w:tr>
      <w:tr w:rsidR="00437266" w:rsidRPr="0082779C" w:rsidTr="00980AAA">
        <w:trPr>
          <w:jc w:val="center"/>
        </w:trPr>
        <w:tc>
          <w:tcPr>
            <w:tcW w:w="0" w:type="auto"/>
            <w:vAlign w:val="center"/>
          </w:tcPr>
          <w:p w:rsidR="00437266" w:rsidRPr="00F11C2F" w:rsidRDefault="00437266" w:rsidP="008C1DD1">
            <w:pPr>
              <w:numPr>
                <w:ilvl w:val="0"/>
                <w:numId w:val="4"/>
              </w:numPr>
              <w:jc w:val="center"/>
              <w:rPr>
                <w:sz w:val="20"/>
                <w:szCs w:val="20"/>
              </w:rPr>
            </w:pPr>
          </w:p>
        </w:tc>
        <w:tc>
          <w:tcPr>
            <w:tcW w:w="0" w:type="auto"/>
            <w:shd w:val="clear" w:color="auto" w:fill="F2DBDB" w:themeFill="accent2" w:themeFillTint="33"/>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F2DBDB" w:themeFill="accent2" w:themeFillTint="33"/>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auto"/>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auto"/>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auto"/>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auto"/>
            <w:vAlign w:val="center"/>
          </w:tcPr>
          <w:p w:rsidR="00437266" w:rsidRPr="00F11C2F" w:rsidRDefault="00437266" w:rsidP="008C1DD1">
            <w:pPr>
              <w:jc w:val="center"/>
              <w:rPr>
                <w:sz w:val="20"/>
                <w:szCs w:val="20"/>
              </w:rPr>
            </w:pPr>
            <w:r w:rsidRPr="00F11C2F">
              <w:rPr>
                <w:sz w:val="20"/>
                <w:szCs w:val="20"/>
              </w:rPr>
              <w:t>1</w:t>
            </w:r>
          </w:p>
        </w:tc>
        <w:tc>
          <w:tcPr>
            <w:tcW w:w="0" w:type="auto"/>
            <w:shd w:val="clear" w:color="auto" w:fill="auto"/>
            <w:vAlign w:val="center"/>
          </w:tcPr>
          <w:p w:rsidR="00437266" w:rsidRPr="00F11C2F" w:rsidRDefault="00437266" w:rsidP="008C1DD1">
            <w:pPr>
              <w:jc w:val="center"/>
              <w:rPr>
                <w:sz w:val="20"/>
                <w:szCs w:val="20"/>
              </w:rPr>
            </w:pPr>
            <w:r w:rsidRPr="00F11C2F">
              <w:rPr>
                <w:sz w:val="20"/>
                <w:szCs w:val="20"/>
              </w:rPr>
              <w:t>0</w:t>
            </w:r>
          </w:p>
        </w:tc>
      </w:tr>
      <w:tr w:rsidR="00437266" w:rsidRPr="0082779C" w:rsidTr="008C1DD1">
        <w:trPr>
          <w:jc w:val="center"/>
        </w:trPr>
        <w:tc>
          <w:tcPr>
            <w:tcW w:w="0" w:type="auto"/>
            <w:vAlign w:val="center"/>
          </w:tcPr>
          <w:p w:rsidR="00437266" w:rsidRPr="00F11C2F" w:rsidRDefault="00437266" w:rsidP="00437266">
            <w:pPr>
              <w:jc w:val="center"/>
              <w:rPr>
                <w:sz w:val="20"/>
                <w:szCs w:val="20"/>
              </w:rPr>
            </w:pPr>
          </w:p>
        </w:tc>
        <w:tc>
          <w:tcPr>
            <w:tcW w:w="0" w:type="auto"/>
            <w:gridSpan w:val="4"/>
            <w:shd w:val="clear" w:color="auto" w:fill="F2DBDB" w:themeFill="accent2" w:themeFillTint="33"/>
            <w:vAlign w:val="center"/>
          </w:tcPr>
          <w:p w:rsidR="00437266" w:rsidRPr="00F11C2F" w:rsidRDefault="00437266" w:rsidP="008C1DD1">
            <w:pPr>
              <w:jc w:val="center"/>
              <w:rPr>
                <w:sz w:val="20"/>
                <w:szCs w:val="20"/>
              </w:rPr>
            </w:pPr>
            <w:r w:rsidRPr="00F11C2F">
              <w:rPr>
                <w:sz w:val="20"/>
                <w:szCs w:val="20"/>
              </w:rPr>
              <w:t>Se cunosc a priori</w:t>
            </w:r>
          </w:p>
        </w:tc>
        <w:tc>
          <w:tcPr>
            <w:tcW w:w="0" w:type="auto"/>
            <w:gridSpan w:val="5"/>
            <w:shd w:val="clear" w:color="auto" w:fill="auto"/>
            <w:vAlign w:val="center"/>
          </w:tcPr>
          <w:p w:rsidR="00437266" w:rsidRPr="00F11C2F" w:rsidRDefault="00437266" w:rsidP="008C1DD1">
            <w:pPr>
              <w:jc w:val="center"/>
              <w:rPr>
                <w:sz w:val="20"/>
                <w:szCs w:val="20"/>
              </w:rPr>
            </w:pPr>
            <w:r w:rsidRPr="00F11C2F">
              <w:rPr>
                <w:sz w:val="20"/>
                <w:szCs w:val="20"/>
              </w:rPr>
              <w:t>Se calculeaza</w:t>
            </w:r>
          </w:p>
        </w:tc>
      </w:tr>
    </w:tbl>
    <w:p w:rsidR="00DA0DA7" w:rsidRPr="0082779C" w:rsidRDefault="00DA0DA7" w:rsidP="00DA0DA7"/>
    <w:p w:rsidR="00DA0DA7" w:rsidRPr="0082779C" w:rsidRDefault="00DA0DA7" w:rsidP="0038492C">
      <w:pPr>
        <w:jc w:val="both"/>
      </w:pPr>
      <w:r w:rsidRPr="0082779C">
        <w:t xml:space="preserve">Diagrama de tranzitiilor de stare este reprezentata mai jos. Cu linie </w:t>
      </w:r>
      <w:r w:rsidR="0038492C">
        <w:t>discontinua</w:t>
      </w:r>
      <w:r w:rsidRPr="0082779C">
        <w:t xml:space="preserve"> s-au reprezentat tranzitiile corespunzatoare intrarii </w:t>
      </w:r>
      <w:r w:rsidR="0082779C" w:rsidRPr="0082779C">
        <w:t xml:space="preserve">cu valoarea   </w:t>
      </w:r>
      <w:r w:rsidR="0038492C">
        <w:t>„</w:t>
      </w:r>
      <w:r w:rsidR="0082779C" w:rsidRPr="0082779C">
        <w:t>0</w:t>
      </w:r>
      <w:r w:rsidR="0038492C">
        <w:t>”</w:t>
      </w:r>
      <w:r w:rsidR="0082779C" w:rsidRPr="0082779C">
        <w:t xml:space="preserve"> </w:t>
      </w:r>
      <w:r w:rsidRPr="0082779C">
        <w:t xml:space="preserve"> si cu linie continua tranzitiile corespunzatoare intrarii </w:t>
      </w:r>
      <w:r w:rsidR="0038492C">
        <w:t>cu valoare „</w:t>
      </w:r>
      <w:r w:rsidRPr="0082779C">
        <w:t>1</w:t>
      </w:r>
      <w:r w:rsidR="0038492C">
        <w:t>”</w:t>
      </w:r>
      <w:r w:rsidRPr="0082779C">
        <w:t xml:space="preserve">. </w:t>
      </w:r>
    </w:p>
    <w:p w:rsidR="00DA0DA7" w:rsidRPr="0082779C" w:rsidRDefault="00DA0DA7" w:rsidP="00DA0DA7"/>
    <w:p w:rsidR="00DA0DA7" w:rsidRPr="0082779C" w:rsidRDefault="00DA0DA7" w:rsidP="00DA0DA7">
      <w:pPr>
        <w:jc w:val="center"/>
      </w:pPr>
      <w:r w:rsidRPr="0082779C">
        <w:rPr>
          <w:noProof/>
          <w:lang w:val="en-US"/>
        </w:rPr>
        <w:drawing>
          <wp:inline distT="0" distB="0" distL="0" distR="0" wp14:anchorId="25766EB1" wp14:editId="4B81437B">
            <wp:extent cx="4362450" cy="4467225"/>
            <wp:effectExtent l="0" t="0" r="0" b="9525"/>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362450" cy="4467225"/>
                    </a:xfrm>
                    <a:prstGeom prst="rect">
                      <a:avLst/>
                    </a:prstGeom>
                    <a:noFill/>
                    <a:ln>
                      <a:noFill/>
                    </a:ln>
                  </pic:spPr>
                </pic:pic>
              </a:graphicData>
            </a:graphic>
          </wp:inline>
        </w:drawing>
      </w:r>
    </w:p>
    <w:p w:rsidR="00DA0DA7" w:rsidRPr="0082779C" w:rsidRDefault="00DA0DA7" w:rsidP="00DA0DA7">
      <w:pPr>
        <w:jc w:val="right"/>
      </w:pPr>
      <w:r w:rsidRPr="0082779C">
        <w:t>■</w:t>
      </w:r>
    </w:p>
    <w:p w:rsidR="00DA0DA7" w:rsidRPr="0082779C" w:rsidRDefault="00DA0DA7" w:rsidP="00DA0DA7"/>
    <w:p w:rsidR="00BC26ED" w:rsidRPr="0082779C" w:rsidRDefault="00BA29AB" w:rsidP="00BA29AB">
      <w:pPr>
        <w:jc w:val="both"/>
      </w:pPr>
      <w:r w:rsidRPr="0082779C">
        <w:rPr>
          <w:b/>
          <w:u w:val="single"/>
        </w:rPr>
        <w:t>Exemplul 1</w:t>
      </w:r>
      <w:r w:rsidRPr="0082779C">
        <w:t xml:space="preserve">: </w:t>
      </w:r>
      <w:r w:rsidR="001F55E4" w:rsidRPr="0082779C">
        <w:t xml:space="preserve">În figura 3 se prezintă un alt exemplu de codare convoluţională pentru codul (3,2,1). Dacă </w:t>
      </w:r>
      <w:r w:rsidR="001F55E4" w:rsidRPr="0082779C">
        <w:rPr>
          <w:i/>
        </w:rPr>
        <w:t>k</w:t>
      </w:r>
      <w:r w:rsidR="001F55E4" w:rsidRPr="0082779C">
        <w:t xml:space="preserve">=2 codorul are două registre cu </w:t>
      </w:r>
      <w:r w:rsidR="001F55E4" w:rsidRPr="0082779C">
        <w:rPr>
          <w:i/>
        </w:rPr>
        <w:t>m</w:t>
      </w:r>
      <w:r w:rsidR="001F55E4" w:rsidRPr="0082779C">
        <w:t xml:space="preserve">=1 deplasări succesive, </w:t>
      </w:r>
      <w:r w:rsidR="001F55E4" w:rsidRPr="0082779C">
        <w:rPr>
          <w:i/>
        </w:rPr>
        <w:t>n</w:t>
      </w:r>
      <w:r w:rsidR="001F55E4" w:rsidRPr="0082779C">
        <w:t>=3 sumatoare modulo-2 şi două multiplexoare.</w:t>
      </w:r>
      <w:r w:rsidR="00BC26ED" w:rsidRPr="0082779C">
        <w:t xml:space="preserve"> Dacă </w:t>
      </w:r>
      <w:r w:rsidR="00BC26ED" w:rsidRPr="0082779C">
        <w:rPr>
          <w:position w:val="-10"/>
        </w:rPr>
        <w:object w:dxaOrig="1200" w:dyaOrig="420">
          <v:shape id="_x0000_i1075" type="#_x0000_t75" style="width:60pt;height:21pt" o:ole="">
            <v:imagedata r:id="rId121" o:title=""/>
          </v:shape>
          <o:OLEObject Type="Embed" ProgID="Equation.3" ShapeID="_x0000_i1075" DrawAspect="Content" ObjectID="_1419086685" r:id="rId122"/>
        </w:object>
      </w:r>
      <w:r w:rsidR="00BC26ED" w:rsidRPr="0082779C">
        <w:t xml:space="preserve"> şi </w:t>
      </w:r>
      <w:r w:rsidR="00BC26ED" w:rsidRPr="0082779C">
        <w:rPr>
          <w:position w:val="-10"/>
        </w:rPr>
        <w:object w:dxaOrig="1260" w:dyaOrig="420">
          <v:shape id="_x0000_i1076" type="#_x0000_t75" style="width:63pt;height:21pt" o:ole="">
            <v:imagedata r:id="rId123" o:title=""/>
          </v:shape>
          <o:OLEObject Type="Embed" ProgID="Equation.3" ShapeID="_x0000_i1076" DrawAspect="Content" ObjectID="_1419086686" r:id="rId124"/>
        </w:object>
      </w:r>
      <w:r w:rsidR="00BC26ED" w:rsidRPr="0082779C">
        <w:t xml:space="preserve"> sa se calculeze secventa de iesire. </w:t>
      </w:r>
    </w:p>
    <w:p w:rsidR="001F55E4" w:rsidRPr="0082779C" w:rsidRDefault="001F55E4" w:rsidP="001F55E4">
      <w:pPr>
        <w:jc w:val="both"/>
      </w:pPr>
    </w:p>
    <w:p w:rsidR="001F55E4" w:rsidRPr="0082779C" w:rsidRDefault="001F55E4" w:rsidP="001F55E4">
      <w:pPr>
        <w:jc w:val="center"/>
      </w:pPr>
      <w:r w:rsidRPr="0082779C">
        <w:rPr>
          <w:noProof/>
          <w:lang w:val="en-US"/>
        </w:rPr>
        <w:drawing>
          <wp:inline distT="0" distB="0" distL="0" distR="0" wp14:anchorId="3906B4F4" wp14:editId="5158C45D">
            <wp:extent cx="5295900" cy="2219325"/>
            <wp:effectExtent l="0" t="0" r="0" b="9525"/>
            <wp:docPr id="24" name="I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5295900" cy="2219325"/>
                    </a:xfrm>
                    <a:prstGeom prst="rect">
                      <a:avLst/>
                    </a:prstGeom>
                    <a:noFill/>
                    <a:ln>
                      <a:noFill/>
                    </a:ln>
                  </pic:spPr>
                </pic:pic>
              </a:graphicData>
            </a:graphic>
          </wp:inline>
        </w:drawing>
      </w:r>
    </w:p>
    <w:p w:rsidR="001F55E4" w:rsidRPr="00042786" w:rsidRDefault="000F698E" w:rsidP="001F55E4">
      <w:pPr>
        <w:jc w:val="center"/>
        <w:rPr>
          <w:color w:val="FF0000"/>
        </w:rPr>
      </w:pPr>
      <w:r w:rsidRPr="0082779C">
        <w:rPr>
          <w:b/>
        </w:rPr>
        <w:t xml:space="preserve">Figura: </w:t>
      </w:r>
      <w:r w:rsidR="001F55E4" w:rsidRPr="0082779C">
        <w:t>Codor convoluţional binar (3,2,1)</w:t>
      </w:r>
      <w:r w:rsidR="00042786">
        <w:t xml:space="preserve"> </w:t>
      </w:r>
      <w:r w:rsidR="00042786" w:rsidRPr="00042786">
        <w:rPr>
          <w:color w:val="FF0000"/>
        </w:rPr>
        <w:t>(B12 este renumerotat cu B21)</w:t>
      </w:r>
    </w:p>
    <w:p w:rsidR="001F55E4" w:rsidRPr="0082779C" w:rsidRDefault="001F55E4" w:rsidP="001F55E4"/>
    <w:p w:rsidR="00BC26ED" w:rsidRPr="0082779C" w:rsidRDefault="00BC26ED" w:rsidP="001F55E4">
      <w:pPr>
        <w:jc w:val="both"/>
      </w:pPr>
      <w:r w:rsidRPr="0082779C">
        <w:rPr>
          <w:b/>
          <w:u w:val="single"/>
        </w:rPr>
        <w:t>Solutie</w:t>
      </w:r>
      <w:r w:rsidRPr="0082779C">
        <w:rPr>
          <w:b/>
        </w:rPr>
        <w:t xml:space="preserve">: </w:t>
      </w:r>
      <w:r w:rsidR="001F55E4" w:rsidRPr="0082779C">
        <w:t xml:space="preserve">Secvenţa de informaţie intră în codor prin cele </w:t>
      </w:r>
      <w:r w:rsidR="001F55E4" w:rsidRPr="0082779C">
        <w:rPr>
          <w:i/>
        </w:rPr>
        <w:t>k</w:t>
      </w:r>
      <w:r w:rsidR="001F55E4" w:rsidRPr="0082779C">
        <w:t xml:space="preserve">=2 simboluri în acelaşi timp şi poate fi scrisă astfel: </w:t>
      </w:r>
      <w:r w:rsidR="001F55E4" w:rsidRPr="0082779C">
        <w:rPr>
          <w:position w:val="-14"/>
        </w:rPr>
        <w:object w:dxaOrig="2580" w:dyaOrig="460">
          <v:shape id="_x0000_i1077" type="#_x0000_t75" style="width:129pt;height:23.25pt" o:ole="">
            <v:imagedata r:id="rId126" o:title=""/>
          </v:shape>
          <o:OLEObject Type="Embed" ProgID="Equation.3" ShapeID="_x0000_i1077" DrawAspect="Content" ObjectID="_1419086687" r:id="rId127"/>
        </w:object>
      </w:r>
      <w:r w:rsidR="001F55E4" w:rsidRPr="0082779C">
        <w:t xml:space="preserve"> sau ca fiind compusă din cele două secvenţe de intrare: </w:t>
      </w:r>
      <w:r w:rsidR="001F55E4" w:rsidRPr="0082779C">
        <w:rPr>
          <w:position w:val="-14"/>
        </w:rPr>
        <w:object w:dxaOrig="2980" w:dyaOrig="460">
          <v:shape id="_x0000_i1078" type="#_x0000_t75" style="width:149.25pt;height:23.25pt" o:ole="">
            <v:imagedata r:id="rId128" o:title=""/>
          </v:shape>
          <o:OLEObject Type="Embed" ProgID="Equation.3" ShapeID="_x0000_i1078" DrawAspect="Content" ObjectID="_1419086688" r:id="rId129"/>
        </w:object>
      </w:r>
      <w:r w:rsidR="001F55E4" w:rsidRPr="0082779C">
        <w:t xml:space="preserve"> şi </w:t>
      </w:r>
      <w:r w:rsidR="001F55E4" w:rsidRPr="0082779C">
        <w:rPr>
          <w:position w:val="-14"/>
        </w:rPr>
        <w:object w:dxaOrig="3180" w:dyaOrig="460">
          <v:shape id="_x0000_i1079" type="#_x0000_t75" style="width:159pt;height:23.25pt" o:ole="">
            <v:imagedata r:id="rId130" o:title=""/>
          </v:shape>
          <o:OLEObject Type="Embed" ProgID="Equation.3" ShapeID="_x0000_i1079" DrawAspect="Content" ObjectID="_1419086689" r:id="rId131"/>
        </w:object>
      </w:r>
      <w:r w:rsidR="001F55E4" w:rsidRPr="0082779C">
        <w:t xml:space="preserve">. </w:t>
      </w:r>
    </w:p>
    <w:p w:rsidR="00BC26ED" w:rsidRPr="0082779C" w:rsidRDefault="00BC26ED" w:rsidP="00BC26ED">
      <w:pPr>
        <w:rPr>
          <w:b/>
          <w:i/>
          <w:u w:val="single"/>
        </w:rPr>
      </w:pPr>
    </w:p>
    <w:p w:rsidR="00BC26ED" w:rsidRPr="0082779C" w:rsidRDefault="00BC26ED" w:rsidP="007910A4">
      <w:r w:rsidRPr="0082779C">
        <w:rPr>
          <w:b/>
          <w:i/>
          <w:u w:val="single"/>
        </w:rPr>
        <w:t>a). Metoda convolutiei</w:t>
      </w:r>
      <w:r w:rsidR="007910A4" w:rsidRPr="0082779C">
        <w:rPr>
          <w:b/>
        </w:rPr>
        <w:t xml:space="preserve"> </w:t>
      </w:r>
      <w:r w:rsidR="009D07BE" w:rsidRPr="0082779C">
        <w:t>Secventele raspuns la impuls sunt:</w:t>
      </w:r>
    </w:p>
    <w:p w:rsidR="009D07BE" w:rsidRPr="0082779C" w:rsidRDefault="00F03075" w:rsidP="009D07BE">
      <w:pPr>
        <w:jc w:val="center"/>
      </w:pPr>
      <w:r w:rsidRPr="0082779C">
        <w:rPr>
          <w:position w:val="-46"/>
        </w:rPr>
        <w:object w:dxaOrig="3300" w:dyaOrig="1040">
          <v:shape id="_x0000_i1080" type="#_x0000_t75" style="width:165pt;height:51.75pt" o:ole="">
            <v:imagedata r:id="rId132" o:title=""/>
          </v:shape>
          <o:OLEObject Type="Embed" ProgID="Equation.3" ShapeID="_x0000_i1080" DrawAspect="Content" ObjectID="_1419086690" r:id="rId133"/>
        </w:object>
      </w:r>
    </w:p>
    <w:p w:rsidR="00F03075" w:rsidRPr="0082779C" w:rsidRDefault="00F03075" w:rsidP="00F03075">
      <w:r w:rsidRPr="0082779C">
        <w:t>iar ecuaţiile de codare sunt</w:t>
      </w:r>
    </w:p>
    <w:p w:rsidR="00F03075" w:rsidRPr="0082779C" w:rsidRDefault="00F03075" w:rsidP="00F03075">
      <w:pPr>
        <w:jc w:val="center"/>
      </w:pPr>
      <w:r w:rsidRPr="0082779C">
        <w:rPr>
          <w:position w:val="-14"/>
        </w:rPr>
        <w:object w:dxaOrig="2799" w:dyaOrig="460">
          <v:shape id="_x0000_i1081" type="#_x0000_t75" style="width:139.5pt;height:23.25pt" o:ole="">
            <v:imagedata r:id="rId134" o:title=""/>
          </v:shape>
          <o:OLEObject Type="Embed" ProgID="Equation.3" ShapeID="_x0000_i1081" DrawAspect="Content" ObjectID="_1419086691" r:id="rId135"/>
        </w:object>
      </w:r>
    </w:p>
    <w:p w:rsidR="00F03075" w:rsidRPr="0082779C" w:rsidRDefault="00F03075" w:rsidP="00F03075">
      <w:pPr>
        <w:jc w:val="center"/>
      </w:pPr>
      <w:r w:rsidRPr="0082779C">
        <w:rPr>
          <w:position w:val="-14"/>
        </w:rPr>
        <w:object w:dxaOrig="2920" w:dyaOrig="460">
          <v:shape id="_x0000_i1082" type="#_x0000_t75" style="width:146.25pt;height:23.25pt" o:ole="">
            <v:imagedata r:id="rId136" o:title=""/>
          </v:shape>
          <o:OLEObject Type="Embed" ProgID="Equation.3" ShapeID="_x0000_i1082" DrawAspect="Content" ObjectID="_1419086692" r:id="rId137"/>
        </w:object>
      </w:r>
    </w:p>
    <w:p w:rsidR="00F03075" w:rsidRPr="0082779C" w:rsidRDefault="00F03075" w:rsidP="00F03075">
      <w:pPr>
        <w:jc w:val="center"/>
      </w:pPr>
      <w:r w:rsidRPr="0082779C">
        <w:rPr>
          <w:position w:val="-14"/>
        </w:rPr>
        <w:object w:dxaOrig="2880" w:dyaOrig="460">
          <v:shape id="_x0000_i1083" type="#_x0000_t75" style="width:2in;height:23.25pt" o:ole="">
            <v:imagedata r:id="rId138" o:title=""/>
          </v:shape>
          <o:OLEObject Type="Embed" ProgID="Equation.3" ShapeID="_x0000_i1083" DrawAspect="Content" ObjectID="_1419086693" r:id="rId139"/>
        </w:object>
      </w:r>
    </w:p>
    <w:p w:rsidR="00F03075" w:rsidRPr="0082779C" w:rsidRDefault="00F03075" w:rsidP="00F03075">
      <w:r w:rsidRPr="0082779C">
        <w:t>Pentru exemplul anterior se pot scrie ecuatiile</w:t>
      </w:r>
    </w:p>
    <w:p w:rsidR="00F03075" w:rsidRPr="0082779C" w:rsidRDefault="00F03075" w:rsidP="00F03075">
      <w:pPr>
        <w:jc w:val="center"/>
      </w:pPr>
      <w:r w:rsidRPr="0082779C">
        <w:rPr>
          <w:position w:val="-20"/>
        </w:rPr>
        <w:object w:dxaOrig="4560" w:dyaOrig="520">
          <v:shape id="_x0000_i1084" type="#_x0000_t75" style="width:228pt;height:26.25pt" o:ole="">
            <v:imagedata r:id="rId140" o:title=""/>
          </v:shape>
          <o:OLEObject Type="Embed" ProgID="Equation.3" ShapeID="_x0000_i1084" DrawAspect="Content" ObjectID="_1419086694" r:id="rId141"/>
        </w:object>
      </w:r>
    </w:p>
    <w:p w:rsidR="00F03075" w:rsidRPr="0082779C" w:rsidRDefault="00F03075" w:rsidP="00F03075">
      <w:pPr>
        <w:jc w:val="center"/>
      </w:pPr>
      <w:r w:rsidRPr="0082779C">
        <w:rPr>
          <w:position w:val="-20"/>
        </w:rPr>
        <w:object w:dxaOrig="3260" w:dyaOrig="520">
          <v:shape id="_x0000_i1085" type="#_x0000_t75" style="width:162.75pt;height:26.25pt" o:ole="">
            <v:imagedata r:id="rId142" o:title=""/>
          </v:shape>
          <o:OLEObject Type="Embed" ProgID="Equation.3" ShapeID="_x0000_i1085" DrawAspect="Content" ObjectID="_1419086695" r:id="rId143"/>
        </w:object>
      </w:r>
    </w:p>
    <w:p w:rsidR="00F03075" w:rsidRPr="0082779C" w:rsidRDefault="00F03075" w:rsidP="00F03075">
      <w:pPr>
        <w:ind w:left="1440" w:firstLine="720"/>
      </w:pPr>
      <w:r w:rsidRPr="0082779C">
        <w:rPr>
          <w:position w:val="-20"/>
        </w:rPr>
        <w:object w:dxaOrig="4000" w:dyaOrig="520">
          <v:shape id="_x0000_i1086" type="#_x0000_t75" style="width:200.25pt;height:26.25pt" o:ole="">
            <v:imagedata r:id="rId144" o:title=""/>
          </v:shape>
          <o:OLEObject Type="Embed" ProgID="Equation.3" ShapeID="_x0000_i1086" DrawAspect="Content" ObjectID="_1419086696" r:id="rId145"/>
        </w:object>
      </w:r>
    </w:p>
    <w:p w:rsidR="00F03075" w:rsidRPr="0082779C" w:rsidRDefault="00F03075" w:rsidP="00F03075">
      <w:r w:rsidRPr="0082779C">
        <w:t>Cuvantul de cod secventa se obţine după multiplexare</w:t>
      </w:r>
    </w:p>
    <w:p w:rsidR="00BC26ED" w:rsidRPr="0082779C" w:rsidRDefault="00F03075" w:rsidP="00865431">
      <w:pPr>
        <w:jc w:val="center"/>
      </w:pPr>
      <w:r w:rsidRPr="0082779C">
        <w:rPr>
          <w:position w:val="-14"/>
        </w:rPr>
        <w:object w:dxaOrig="3340" w:dyaOrig="460">
          <v:shape id="_x0000_i1087" type="#_x0000_t75" style="width:167.25pt;height:23.25pt" o:ole="">
            <v:imagedata r:id="rId146" o:title=""/>
          </v:shape>
          <o:OLEObject Type="Embed" ProgID="Equation.3" ShapeID="_x0000_i1087" DrawAspect="Content" ObjectID="_1419086697" r:id="rId147"/>
        </w:object>
      </w:r>
    </w:p>
    <w:p w:rsidR="00F03075" w:rsidRPr="0082779C" w:rsidRDefault="00865431" w:rsidP="001F55E4">
      <w:pPr>
        <w:jc w:val="both"/>
      </w:pPr>
      <w:r w:rsidRPr="0082779C">
        <w:t>Lungimea secventei de iesire este</w:t>
      </w:r>
    </w:p>
    <w:p w:rsidR="007910A4" w:rsidRPr="0082779C" w:rsidRDefault="007910A4" w:rsidP="007910A4">
      <w:pPr>
        <w:jc w:val="center"/>
      </w:pPr>
      <w:r w:rsidRPr="0082779C">
        <w:rPr>
          <w:position w:val="-30"/>
        </w:rPr>
        <w:object w:dxaOrig="3800" w:dyaOrig="720">
          <v:shape id="_x0000_i1088" type="#_x0000_t75" style="width:189.75pt;height:36pt" o:ole="">
            <v:imagedata r:id="rId148" o:title=""/>
          </v:shape>
          <o:OLEObject Type="Embed" ProgID="Equation.3" ShapeID="_x0000_i1088" DrawAspect="Content" ObjectID="_1419086698" r:id="rId149"/>
        </w:object>
      </w:r>
    </w:p>
    <w:p w:rsidR="007910A4" w:rsidRPr="0082779C" w:rsidRDefault="007910A4" w:rsidP="001F55E4">
      <w:pPr>
        <w:jc w:val="both"/>
      </w:pPr>
      <w:r w:rsidRPr="0082779C">
        <w:t>Astfel incat, pentru fiecare iesire, trebuie sa avem secvente de lungime 4.</w:t>
      </w:r>
    </w:p>
    <w:p w:rsidR="007910A4" w:rsidRPr="0082779C" w:rsidRDefault="007910A4" w:rsidP="007910A4">
      <w:pPr>
        <w:jc w:val="center"/>
      </w:pPr>
      <w:r w:rsidRPr="0082779C">
        <w:rPr>
          <w:position w:val="-10"/>
        </w:rPr>
        <w:object w:dxaOrig="3800" w:dyaOrig="420">
          <v:shape id="_x0000_i1089" type="#_x0000_t75" style="width:189.75pt;height:21pt" o:ole="">
            <v:imagedata r:id="rId150" o:title=""/>
          </v:shape>
          <o:OLEObject Type="Embed" ProgID="Equation.3" ShapeID="_x0000_i1089" DrawAspect="Content" ObjectID="_1419086699" r:id="rId151"/>
        </w:object>
      </w:r>
    </w:p>
    <w:p w:rsidR="007910A4" w:rsidRPr="0082779C" w:rsidRDefault="007910A4" w:rsidP="007910A4">
      <w:pPr>
        <w:jc w:val="center"/>
      </w:pPr>
      <w:r w:rsidRPr="0082779C">
        <w:rPr>
          <w:position w:val="-10"/>
        </w:rPr>
        <w:object w:dxaOrig="3860" w:dyaOrig="420">
          <v:shape id="_x0000_i1090" type="#_x0000_t75" style="width:192.75pt;height:21pt" o:ole="">
            <v:imagedata r:id="rId152" o:title=""/>
          </v:shape>
          <o:OLEObject Type="Embed" ProgID="Equation.3" ShapeID="_x0000_i1090" DrawAspect="Content" ObjectID="_1419086700" r:id="rId153"/>
        </w:object>
      </w:r>
    </w:p>
    <w:p w:rsidR="007910A4" w:rsidRPr="0082779C" w:rsidRDefault="007910A4" w:rsidP="007910A4">
      <w:pPr>
        <w:jc w:val="center"/>
      </w:pPr>
      <w:r w:rsidRPr="0082779C">
        <w:rPr>
          <w:position w:val="-10"/>
        </w:rPr>
        <w:object w:dxaOrig="3840" w:dyaOrig="420">
          <v:shape id="_x0000_i1091" type="#_x0000_t75" style="width:192pt;height:21pt" o:ole="">
            <v:imagedata r:id="rId154" o:title=""/>
          </v:shape>
          <o:OLEObject Type="Embed" ProgID="Equation.3" ShapeID="_x0000_i1091" DrawAspect="Content" ObjectID="_1419086701" r:id="rId155"/>
        </w:object>
      </w:r>
    </w:p>
    <w:p w:rsidR="007910A4" w:rsidRPr="0082779C" w:rsidRDefault="007910A4" w:rsidP="007910A4">
      <w:r w:rsidRPr="0082779C">
        <w:t>şi</w:t>
      </w:r>
    </w:p>
    <w:p w:rsidR="007910A4" w:rsidRPr="0082779C" w:rsidRDefault="007910A4" w:rsidP="007910A4">
      <w:pPr>
        <w:jc w:val="center"/>
      </w:pPr>
      <w:r w:rsidRPr="0082779C">
        <w:rPr>
          <w:position w:val="-10"/>
        </w:rPr>
        <w:object w:dxaOrig="2079" w:dyaOrig="340">
          <v:shape id="_x0000_i1092" type="#_x0000_t75" style="width:104.25pt;height:17.25pt" o:ole="">
            <v:imagedata r:id="rId156" o:title=""/>
          </v:shape>
          <o:OLEObject Type="Embed" ProgID="Equation.3" ShapeID="_x0000_i1092" DrawAspect="Content" ObjectID="_1419086702" r:id="rId157"/>
        </w:object>
      </w:r>
    </w:p>
    <w:p w:rsidR="007910A4" w:rsidRPr="0082779C" w:rsidRDefault="007910A4" w:rsidP="001F55E4">
      <w:pPr>
        <w:jc w:val="both"/>
      </w:pPr>
    </w:p>
    <w:p w:rsidR="001F55E4" w:rsidRPr="0082779C" w:rsidRDefault="007910A4" w:rsidP="001F55E4">
      <w:pPr>
        <w:jc w:val="both"/>
      </w:pPr>
      <w:r w:rsidRPr="0082779C">
        <w:rPr>
          <w:b/>
          <w:i/>
          <w:u w:val="single"/>
        </w:rPr>
        <w:t>b). Metoda inmultirii polinoamelor (secventelor generatoare)</w:t>
      </w:r>
      <w:r w:rsidR="005D1640" w:rsidRPr="0082779C">
        <w:t xml:space="preserve">: </w:t>
      </w:r>
      <w:r w:rsidR="001F55E4" w:rsidRPr="0082779C">
        <w:t xml:space="preserve">Există trei secvenţe generatoare care corespund fiecărei secvenţe de intrare. Dacă </w:t>
      </w:r>
      <w:r w:rsidR="001F55E4" w:rsidRPr="0082779C">
        <w:rPr>
          <w:position w:val="-16"/>
        </w:rPr>
        <w:object w:dxaOrig="2760" w:dyaOrig="480">
          <v:shape id="_x0000_i1093" type="#_x0000_t75" style="width:138pt;height:24pt" o:ole="">
            <v:imagedata r:id="rId158" o:title=""/>
          </v:shape>
          <o:OLEObject Type="Embed" ProgID="Equation.3" ShapeID="_x0000_i1093" DrawAspect="Content" ObjectID="_1419086703" r:id="rId159"/>
        </w:object>
      </w:r>
      <w:r w:rsidR="001F55E4" w:rsidRPr="0082779C">
        <w:t xml:space="preserve">  </w:t>
      </w:r>
      <w:r w:rsidR="001F55E4" w:rsidRPr="0082779C">
        <w:rPr>
          <w:u w:val="single"/>
        </w:rPr>
        <w:t xml:space="preserve">reprezintă secvenţa generatoare de la intrarea </w:t>
      </w:r>
      <w:r w:rsidR="001F55E4" w:rsidRPr="0082779C">
        <w:rPr>
          <w:i/>
          <w:u w:val="single"/>
        </w:rPr>
        <w:t>i</w:t>
      </w:r>
      <w:r w:rsidR="001F55E4" w:rsidRPr="0082779C">
        <w:rPr>
          <w:u w:val="single"/>
        </w:rPr>
        <w:t xml:space="preserve"> la iesirea </w:t>
      </w:r>
      <w:r w:rsidR="001F55E4" w:rsidRPr="0082779C">
        <w:rPr>
          <w:i/>
          <w:u w:val="single"/>
        </w:rPr>
        <w:t>j</w:t>
      </w:r>
      <w:r w:rsidR="001F55E4" w:rsidRPr="0082779C">
        <w:t>, atunci secvenţele generatoare pentru codor sunt</w:t>
      </w:r>
    </w:p>
    <w:p w:rsidR="001F55E4" w:rsidRPr="0082779C" w:rsidRDefault="001F55E4" w:rsidP="001F55E4">
      <w:pPr>
        <w:jc w:val="right"/>
      </w:pPr>
      <w:r w:rsidRPr="0082779C">
        <w:rPr>
          <w:position w:val="-42"/>
        </w:rPr>
        <w:object w:dxaOrig="3460" w:dyaOrig="960">
          <v:shape id="_x0000_i1094" type="#_x0000_t75" style="width:173.25pt;height:48pt" o:ole="">
            <v:imagedata r:id="rId160" o:title=""/>
          </v:shape>
          <o:OLEObject Type="Embed" ProgID="Equation.3" ShapeID="_x0000_i1094" DrawAspect="Content" ObjectID="_1419086704" r:id="rId161"/>
        </w:object>
      </w:r>
      <w:r w:rsidRPr="0082779C">
        <w:t xml:space="preserve"> </w:t>
      </w:r>
      <w:r w:rsidRPr="0082779C">
        <w:tab/>
      </w:r>
      <w:r w:rsidRPr="0082779C">
        <w:tab/>
      </w:r>
      <w:r w:rsidRPr="0082779C">
        <w:tab/>
      </w:r>
      <w:r w:rsidRPr="0082779C">
        <w:tab/>
      </w:r>
    </w:p>
    <w:p w:rsidR="001F55E4" w:rsidRPr="0082779C" w:rsidRDefault="001F55E4" w:rsidP="001F55E4">
      <w:r w:rsidRPr="0082779C">
        <w:t>iar ecuaţiile de codare sunt</w:t>
      </w:r>
    </w:p>
    <w:p w:rsidR="001F55E4" w:rsidRPr="0082779C" w:rsidRDefault="007910A4" w:rsidP="009D07BE">
      <w:pPr>
        <w:jc w:val="center"/>
      </w:pPr>
      <w:r w:rsidRPr="0082779C">
        <w:rPr>
          <w:position w:val="-14"/>
        </w:rPr>
        <w:object w:dxaOrig="4560" w:dyaOrig="460">
          <v:shape id="_x0000_i1095" type="#_x0000_t75" style="width:227.25pt;height:23.25pt" o:ole="">
            <v:imagedata r:id="rId162" o:title=""/>
          </v:shape>
          <o:OLEObject Type="Embed" ProgID="Equation.3" ShapeID="_x0000_i1095" DrawAspect="Content" ObjectID="_1419086705" r:id="rId163"/>
        </w:object>
      </w:r>
    </w:p>
    <w:p w:rsidR="001F55E4" w:rsidRPr="0082779C" w:rsidRDefault="007910A4" w:rsidP="009D07BE">
      <w:pPr>
        <w:jc w:val="center"/>
      </w:pPr>
      <w:r w:rsidRPr="0082779C">
        <w:rPr>
          <w:position w:val="-14"/>
        </w:rPr>
        <w:object w:dxaOrig="4620" w:dyaOrig="460">
          <v:shape id="_x0000_i1096" type="#_x0000_t75" style="width:231pt;height:23.25pt" o:ole="">
            <v:imagedata r:id="rId164" o:title=""/>
          </v:shape>
          <o:OLEObject Type="Embed" ProgID="Equation.3" ShapeID="_x0000_i1096" DrawAspect="Content" ObjectID="_1419086706" r:id="rId165"/>
        </w:object>
      </w:r>
    </w:p>
    <w:p w:rsidR="001F55E4" w:rsidRPr="0082779C" w:rsidRDefault="007910A4" w:rsidP="009D07BE">
      <w:pPr>
        <w:jc w:val="center"/>
      </w:pPr>
      <w:r w:rsidRPr="0082779C">
        <w:rPr>
          <w:position w:val="-14"/>
        </w:rPr>
        <w:object w:dxaOrig="4640" w:dyaOrig="460">
          <v:shape id="_x0000_i1097" type="#_x0000_t75" style="width:232.5pt;height:23.25pt" o:ole="">
            <v:imagedata r:id="rId166" o:title=""/>
          </v:shape>
          <o:OLEObject Type="Embed" ProgID="Equation.3" ShapeID="_x0000_i1097" DrawAspect="Content" ObjectID="_1419086707" r:id="rId167"/>
        </w:object>
      </w:r>
    </w:p>
    <w:p w:rsidR="007910A4" w:rsidRPr="0082779C" w:rsidRDefault="007910A4" w:rsidP="001F55E4">
      <w:pPr>
        <w:rPr>
          <w:b/>
          <w:u w:val="single"/>
        </w:rPr>
      </w:pPr>
    </w:p>
    <w:p w:rsidR="001F55E4" w:rsidRPr="0082779C" w:rsidRDefault="005D1640" w:rsidP="007910A4">
      <w:r w:rsidRPr="0082779C">
        <w:rPr>
          <w:b/>
          <w:i/>
          <w:u w:val="single"/>
        </w:rPr>
        <w:t>c</w:t>
      </w:r>
      <w:r w:rsidR="007910A4" w:rsidRPr="0082779C">
        <w:rPr>
          <w:b/>
          <w:i/>
          <w:u w:val="single"/>
        </w:rPr>
        <w:t xml:space="preserve">). Metoda matricei generatoare: </w:t>
      </w:r>
      <w:r w:rsidR="001F55E4" w:rsidRPr="0082779C">
        <w:t xml:space="preserve">Dacă </w:t>
      </w:r>
      <w:r w:rsidR="001F55E4" w:rsidRPr="0082779C">
        <w:rPr>
          <w:position w:val="-10"/>
        </w:rPr>
        <w:object w:dxaOrig="1200" w:dyaOrig="420">
          <v:shape id="_x0000_i1098" type="#_x0000_t75" style="width:60pt;height:21pt" o:ole="">
            <v:imagedata r:id="rId121" o:title=""/>
          </v:shape>
          <o:OLEObject Type="Embed" ProgID="Equation.3" ShapeID="_x0000_i1098" DrawAspect="Content" ObjectID="_1419086708" r:id="rId168"/>
        </w:object>
      </w:r>
      <w:r w:rsidR="001F55E4" w:rsidRPr="0082779C">
        <w:t xml:space="preserve"> şi </w:t>
      </w:r>
      <w:r w:rsidR="001F55E4" w:rsidRPr="0082779C">
        <w:rPr>
          <w:position w:val="-10"/>
        </w:rPr>
        <w:object w:dxaOrig="1260" w:dyaOrig="420">
          <v:shape id="_x0000_i1099" type="#_x0000_t75" style="width:63pt;height:21pt" o:ole="">
            <v:imagedata r:id="rId123" o:title=""/>
          </v:shape>
          <o:OLEObject Type="Embed" ProgID="Equation.3" ShapeID="_x0000_i1099" DrawAspect="Content" ObjectID="_1419086709" r:id="rId169"/>
        </w:object>
      </w:r>
      <w:r w:rsidR="001F55E4" w:rsidRPr="0082779C">
        <w:t xml:space="preserve"> atunci </w:t>
      </w:r>
      <w:r w:rsidR="001F55E4" w:rsidRPr="0082779C">
        <w:rPr>
          <w:position w:val="-10"/>
        </w:rPr>
        <w:object w:dxaOrig="1320" w:dyaOrig="340">
          <v:shape id="_x0000_i1100" type="#_x0000_t75" style="width:66pt;height:17.25pt" o:ole="">
            <v:imagedata r:id="rId170" o:title=""/>
          </v:shape>
          <o:OLEObject Type="Embed" ProgID="Equation.3" ShapeID="_x0000_i1100" DrawAspect="Content" ObjectID="_1419086710" r:id="rId171"/>
        </w:object>
      </w:r>
      <w:r w:rsidR="001F55E4" w:rsidRPr="0082779C">
        <w:t xml:space="preserve">  şi</w:t>
      </w:r>
    </w:p>
    <w:p w:rsidR="001F55E4" w:rsidRPr="0082779C" w:rsidRDefault="001F55E4" w:rsidP="001F55E4">
      <w:pPr>
        <w:jc w:val="center"/>
      </w:pPr>
      <w:r w:rsidRPr="0082779C">
        <w:rPr>
          <w:position w:val="-102"/>
        </w:rPr>
        <w:object w:dxaOrig="6240" w:dyaOrig="2160">
          <v:shape id="_x0000_i1101" type="#_x0000_t75" style="width:312pt;height:108pt" o:ole="">
            <v:imagedata r:id="rId172" o:title=""/>
          </v:shape>
          <o:OLEObject Type="Embed" ProgID="Equation.3" ShapeID="_x0000_i1101" DrawAspect="Content" ObjectID="_1419086711" r:id="rId173"/>
        </w:object>
      </w:r>
    </w:p>
    <w:p w:rsidR="001F55E4" w:rsidRPr="0082779C" w:rsidRDefault="001F55E4" w:rsidP="001F55E4">
      <w:r w:rsidRPr="0082779C">
        <w:t>rezultat care a fost obţinut şi prin folosirea convoluţiei discrete.</w:t>
      </w:r>
    </w:p>
    <w:p w:rsidR="00E873C5" w:rsidRPr="0082779C" w:rsidRDefault="00E873C5"/>
    <w:p w:rsidR="00D369E6" w:rsidRPr="0082779C" w:rsidRDefault="005D1640" w:rsidP="00D369E6">
      <w:pPr>
        <w:rPr>
          <w:b/>
          <w:i/>
          <w:u w:val="single"/>
        </w:rPr>
      </w:pPr>
      <w:r w:rsidRPr="0082779C">
        <w:rPr>
          <w:b/>
          <w:i/>
          <w:u w:val="single"/>
        </w:rPr>
        <w:t>d</w:t>
      </w:r>
      <w:r w:rsidR="007910A4" w:rsidRPr="0082779C">
        <w:rPr>
          <w:b/>
          <w:i/>
          <w:u w:val="single"/>
        </w:rPr>
        <w:t>). Metoda matricei de transfer</w:t>
      </w:r>
    </w:p>
    <w:p w:rsidR="00D369E6" w:rsidRPr="0082779C" w:rsidRDefault="00D369E6" w:rsidP="00D369E6">
      <w:pPr>
        <w:jc w:val="center"/>
      </w:pPr>
      <w:r w:rsidRPr="0082779C">
        <w:rPr>
          <w:position w:val="-30"/>
        </w:rPr>
        <w:object w:dxaOrig="2799" w:dyaOrig="720">
          <v:shape id="_x0000_i1102" type="#_x0000_t75" style="width:140.25pt;height:36pt" o:ole="">
            <v:imagedata r:id="rId174" o:title=""/>
          </v:shape>
          <o:OLEObject Type="Embed" ProgID="Equation.3" ShapeID="_x0000_i1102" DrawAspect="Content" ObjectID="_1419086712" r:id="rId175"/>
        </w:object>
      </w:r>
    </w:p>
    <w:p w:rsidR="00D369E6" w:rsidRPr="0082779C" w:rsidRDefault="00D369E6" w:rsidP="00D369E6">
      <w:pPr>
        <w:jc w:val="both"/>
      </w:pPr>
      <w:r w:rsidRPr="0082779C">
        <w:t xml:space="preserve">Pentru secvenţele de intrare </w:t>
      </w:r>
      <w:r w:rsidRPr="0082779C">
        <w:rPr>
          <w:position w:val="-10"/>
        </w:rPr>
        <w:object w:dxaOrig="1800" w:dyaOrig="420">
          <v:shape id="_x0000_i1103" type="#_x0000_t75" style="width:90pt;height:21pt" o:ole="">
            <v:imagedata r:id="rId176" o:title=""/>
          </v:shape>
          <o:OLEObject Type="Embed" ProgID="Equation.3" ShapeID="_x0000_i1103" DrawAspect="Content" ObjectID="_1419086713" r:id="rId177"/>
        </w:object>
      </w:r>
      <w:r w:rsidRPr="0082779C">
        <w:t xml:space="preserve"> şi </w:t>
      </w:r>
      <w:r w:rsidRPr="0082779C">
        <w:rPr>
          <w:position w:val="-10"/>
        </w:rPr>
        <w:object w:dxaOrig="1719" w:dyaOrig="420">
          <v:shape id="_x0000_i1104" type="#_x0000_t75" style="width:86.25pt;height:21pt" o:ole="">
            <v:imagedata r:id="rId178" o:title=""/>
          </v:shape>
          <o:OLEObject Type="Embed" ProgID="Equation.3" ShapeID="_x0000_i1104" DrawAspect="Content" ObjectID="_1419086714" r:id="rId179"/>
        </w:object>
      </w:r>
      <w:r w:rsidRPr="0082779C">
        <w:t xml:space="preserve">, ecuaţia de codare este </w:t>
      </w:r>
    </w:p>
    <w:p w:rsidR="00D369E6" w:rsidRPr="0082779C" w:rsidRDefault="00851D5E" w:rsidP="00D369E6">
      <w:pPr>
        <w:jc w:val="center"/>
      </w:pPr>
      <w:r w:rsidRPr="0082779C">
        <w:rPr>
          <w:position w:val="-52"/>
        </w:rPr>
        <w:object w:dxaOrig="6440" w:dyaOrig="1160">
          <v:shape id="_x0000_i1105" type="#_x0000_t75" style="width:321.75pt;height:57.75pt" o:ole="">
            <v:imagedata r:id="rId180" o:title=""/>
          </v:shape>
          <o:OLEObject Type="Embed" ProgID="Equation.3" ShapeID="_x0000_i1105" DrawAspect="Content" ObjectID="_1419086715" r:id="rId181"/>
        </w:object>
      </w:r>
    </w:p>
    <w:p w:rsidR="00D369E6" w:rsidRPr="0082779C" w:rsidRDefault="00D369E6" w:rsidP="00D369E6">
      <w:r w:rsidRPr="0082779C">
        <w:t>Cuvântul de cod este</w:t>
      </w:r>
    </w:p>
    <w:p w:rsidR="00D369E6" w:rsidRPr="0082779C" w:rsidRDefault="009B1EA9" w:rsidP="00D369E6">
      <w:pPr>
        <w:jc w:val="center"/>
      </w:pPr>
      <w:r w:rsidRPr="0082779C">
        <w:rPr>
          <w:position w:val="-10"/>
        </w:rPr>
        <w:object w:dxaOrig="3840" w:dyaOrig="420">
          <v:shape id="_x0000_i1106" type="#_x0000_t75" style="width:192pt;height:21pt" o:ole="">
            <v:imagedata r:id="rId182" o:title=""/>
          </v:shape>
          <o:OLEObject Type="Embed" ProgID="Equation.3" ShapeID="_x0000_i1106" DrawAspect="Content" ObjectID="_1419086716" r:id="rId183"/>
        </w:object>
      </w:r>
    </w:p>
    <w:p w:rsidR="00D369E6" w:rsidRPr="0082779C" w:rsidRDefault="00D369E6" w:rsidP="00D369E6">
      <w:r w:rsidRPr="0082779C">
        <w:t>Se remarcă acelaşi rezultat obţinut prin folosirea convoluţiei şi a înmulţirii matricelor</w:t>
      </w:r>
    </w:p>
    <w:p w:rsidR="00D369E6" w:rsidRPr="0082779C" w:rsidRDefault="00D369E6"/>
    <w:p w:rsidR="00503EA7" w:rsidRPr="0082779C" w:rsidRDefault="00503EA7" w:rsidP="00503EA7">
      <w:pPr>
        <w:pStyle w:val="NormalWeb"/>
        <w:spacing w:before="0" w:beforeAutospacing="0" w:after="0" w:afterAutospacing="0"/>
        <w:rPr>
          <w:b/>
          <w:i/>
          <w:lang w:val="ro-RO"/>
        </w:rPr>
      </w:pPr>
      <w:r w:rsidRPr="0082779C">
        <w:rPr>
          <w:b/>
          <w:i/>
          <w:lang w:val="ro-RO"/>
        </w:rPr>
        <w:t>e) Metoda diagram</w:t>
      </w:r>
      <w:r w:rsidR="009C6FFB">
        <w:rPr>
          <w:b/>
          <w:i/>
          <w:lang w:val="ro-RO"/>
        </w:rPr>
        <w:t>ei</w:t>
      </w:r>
      <w:r w:rsidRPr="0082779C">
        <w:rPr>
          <w:b/>
          <w:i/>
          <w:lang w:val="ro-RO"/>
        </w:rPr>
        <w:t xml:space="preserve"> de stare a codorului</w:t>
      </w:r>
    </w:p>
    <w:p w:rsidR="00503EA7" w:rsidRPr="0082779C" w:rsidRDefault="00503EA7" w:rsidP="00503EA7">
      <w:pPr>
        <w:pStyle w:val="NormalWeb"/>
        <w:spacing w:before="0" w:beforeAutospacing="0" w:after="0" w:afterAutospacing="0"/>
        <w:jc w:val="both"/>
        <w:rPr>
          <w:lang w:val="ro-RO"/>
        </w:rPr>
      </w:pPr>
    </w:p>
    <w:p w:rsidR="007741B5" w:rsidRDefault="007741B5" w:rsidP="007741B5">
      <w:r>
        <w:t xml:space="preserve">Numarul de stari distincte este </w:t>
      </w:r>
      <w:r w:rsidR="00503EA7" w:rsidRPr="0082779C">
        <w:t>2</w:t>
      </w:r>
      <w:r w:rsidR="00503EA7" w:rsidRPr="0082779C">
        <w:rPr>
          <w:i/>
          <w:vertAlign w:val="superscript"/>
        </w:rPr>
        <w:t>m</w:t>
      </w:r>
      <w:r w:rsidR="00503EA7" w:rsidRPr="0082779C">
        <w:t xml:space="preserve"> =</w:t>
      </w:r>
      <w:r>
        <w:t>2</w:t>
      </w:r>
      <w:r w:rsidR="0091218C" w:rsidRPr="0091218C">
        <w:rPr>
          <w:vertAlign w:val="superscript"/>
        </w:rPr>
        <w:t>2</w:t>
      </w:r>
      <w:r w:rsidR="0091218C">
        <w:t>=4</w:t>
      </w:r>
      <w:r w:rsidR="00503EA7" w:rsidRPr="0082779C">
        <w:t xml:space="preserve"> stari distincte. </w:t>
      </w:r>
      <w:r>
        <w:t xml:space="preserve"> Ecuatiile de stare sunt:</w:t>
      </w:r>
    </w:p>
    <w:p w:rsidR="007741B5" w:rsidRDefault="007741B5" w:rsidP="007741B5">
      <w:pPr>
        <w:jc w:val="center"/>
        <w:rPr>
          <w:position w:val="-50"/>
        </w:rPr>
      </w:pPr>
      <w:r w:rsidRPr="008B7D0D">
        <w:rPr>
          <w:position w:val="-10"/>
        </w:rPr>
        <w:object w:dxaOrig="4480" w:dyaOrig="420">
          <v:shape id="_x0000_i1107" type="#_x0000_t75" style="width:223.5pt;height:21pt" o:ole="">
            <v:imagedata r:id="rId184" o:title=""/>
          </v:shape>
          <o:OLEObject Type="Embed" ProgID="Equation.3" ShapeID="_x0000_i1107" DrawAspect="Content" ObjectID="_1419086717" r:id="rId185"/>
        </w:object>
      </w:r>
    </w:p>
    <w:p w:rsidR="007741B5" w:rsidRDefault="007741B5" w:rsidP="007741B5">
      <w:r>
        <w:t>Ecuatiile de iesire:</w:t>
      </w:r>
    </w:p>
    <w:p w:rsidR="007741B5" w:rsidRDefault="00694C7D" w:rsidP="007741B5">
      <w:pPr>
        <w:jc w:val="center"/>
      </w:pPr>
      <w:r w:rsidRPr="008B7D0D">
        <w:rPr>
          <w:position w:val="-56"/>
        </w:rPr>
        <w:object w:dxaOrig="4200" w:dyaOrig="1320">
          <v:shape id="_x0000_i1108" type="#_x0000_t75" style="width:210pt;height:66pt" o:ole="">
            <v:imagedata r:id="rId186" o:title=""/>
          </v:shape>
          <o:OLEObject Type="Embed" ProgID="Equation.3" ShapeID="_x0000_i1108" DrawAspect="Content" ObjectID="_1419086718" r:id="rId187"/>
        </w:object>
      </w:r>
    </w:p>
    <w:p w:rsidR="00503EA7" w:rsidRDefault="009C6FFB" w:rsidP="007741B5">
      <w:pPr>
        <w:pStyle w:val="NormalWeb"/>
        <w:spacing w:before="0" w:beforeAutospacing="0" w:after="0" w:afterAutospacing="0"/>
        <w:jc w:val="both"/>
      </w:pPr>
      <w:r>
        <w:t>Tabelul de stare este:</w:t>
      </w:r>
    </w:p>
    <w:p w:rsidR="00DD4A02" w:rsidRDefault="00DD4A02" w:rsidP="007741B5">
      <w:pPr>
        <w:pStyle w:val="NormalWeb"/>
        <w:spacing w:before="0" w:beforeAutospacing="0" w:after="0" w:afterAutospacing="0"/>
        <w:jc w:val="both"/>
      </w:pPr>
    </w:p>
    <w:p w:rsidR="00DD4A02" w:rsidRDefault="00DD4A02" w:rsidP="007741B5">
      <w:pPr>
        <w:pStyle w:val="NormalWeb"/>
        <w:spacing w:before="0" w:beforeAutospacing="0" w:after="0" w:afterAutospacing="0"/>
        <w:jc w:val="both"/>
      </w:pPr>
    </w:p>
    <w:p w:rsidR="009C6FFB" w:rsidRDefault="009C6FFB" w:rsidP="007741B5">
      <w:pPr>
        <w:pStyle w:val="NormalWeb"/>
        <w:spacing w:before="0" w:beforeAutospacing="0" w:after="0" w:afterAutospacing="0"/>
        <w:jc w:val="both"/>
      </w:pPr>
    </w:p>
    <w:tbl>
      <w:tblPr>
        <w:tblStyle w:val="GrilTabel"/>
        <w:tblW w:w="0" w:type="auto"/>
        <w:jc w:val="center"/>
        <w:tblInd w:w="-992" w:type="dxa"/>
        <w:tblCellMar>
          <w:left w:w="57" w:type="dxa"/>
          <w:right w:w="57" w:type="dxa"/>
        </w:tblCellMar>
        <w:tblLook w:val="01E0" w:firstRow="1" w:lastRow="1" w:firstColumn="1" w:lastColumn="1" w:noHBand="0" w:noVBand="0"/>
      </w:tblPr>
      <w:tblGrid>
        <w:gridCol w:w="634"/>
        <w:gridCol w:w="956"/>
        <w:gridCol w:w="956"/>
        <w:gridCol w:w="634"/>
        <w:gridCol w:w="634"/>
        <w:gridCol w:w="916"/>
        <w:gridCol w:w="916"/>
        <w:gridCol w:w="929"/>
        <w:gridCol w:w="929"/>
        <w:gridCol w:w="929"/>
      </w:tblGrid>
      <w:tr w:rsidR="00471FB5" w:rsidRPr="0082779C" w:rsidTr="00471FB5">
        <w:trPr>
          <w:trHeight w:val="550"/>
          <w:jc w:val="center"/>
        </w:trPr>
        <w:tc>
          <w:tcPr>
            <w:tcW w:w="634" w:type="dxa"/>
            <w:shd w:val="clear" w:color="auto" w:fill="FFFF00"/>
            <w:vAlign w:val="center"/>
          </w:tcPr>
          <w:p w:rsidR="00471FB5" w:rsidRPr="0082779C" w:rsidRDefault="00471FB5" w:rsidP="00D46BB3">
            <w:pPr>
              <w:jc w:val="center"/>
            </w:pPr>
          </w:p>
        </w:tc>
        <w:tc>
          <w:tcPr>
            <w:tcW w:w="0" w:type="auto"/>
            <w:shd w:val="clear" w:color="auto" w:fill="FFFF00"/>
            <w:vAlign w:val="center"/>
          </w:tcPr>
          <w:p w:rsidR="00471FB5" w:rsidRPr="0082779C" w:rsidRDefault="00471FB5" w:rsidP="00471FB5">
            <w:pPr>
              <w:jc w:val="center"/>
            </w:pPr>
            <w:r>
              <w:t>u</w:t>
            </w:r>
            <w:r w:rsidRPr="00986D86">
              <w:rPr>
                <w:vertAlign w:val="superscript"/>
              </w:rPr>
              <w:t>(</w:t>
            </w:r>
            <w:r>
              <w:rPr>
                <w:vertAlign w:val="superscript"/>
              </w:rPr>
              <w:t>1</w:t>
            </w:r>
            <w:r w:rsidRPr="00986D86">
              <w:rPr>
                <w:vertAlign w:val="superscript"/>
              </w:rPr>
              <w:t>)</w:t>
            </w:r>
            <w:r>
              <w:t>(k+1)</w:t>
            </w:r>
          </w:p>
        </w:tc>
        <w:tc>
          <w:tcPr>
            <w:tcW w:w="0" w:type="auto"/>
            <w:shd w:val="clear" w:color="auto" w:fill="FFFF00"/>
            <w:vAlign w:val="center"/>
          </w:tcPr>
          <w:p w:rsidR="00471FB5" w:rsidRPr="0082779C" w:rsidRDefault="00471FB5" w:rsidP="00D46BB3">
            <w:pPr>
              <w:jc w:val="center"/>
            </w:pPr>
            <w:r>
              <w:t>u</w:t>
            </w:r>
            <w:r w:rsidRPr="00986D86">
              <w:rPr>
                <w:vertAlign w:val="superscript"/>
              </w:rPr>
              <w:t>(2)</w:t>
            </w:r>
            <w:r>
              <w:t>(k+1)</w:t>
            </w:r>
          </w:p>
        </w:tc>
        <w:tc>
          <w:tcPr>
            <w:tcW w:w="0" w:type="auto"/>
            <w:shd w:val="clear" w:color="auto" w:fill="FFFF00"/>
            <w:vAlign w:val="center"/>
          </w:tcPr>
          <w:p w:rsidR="00471FB5" w:rsidRPr="0082779C" w:rsidRDefault="00471FB5" w:rsidP="00D46BB3">
            <w:pPr>
              <w:jc w:val="center"/>
            </w:pPr>
            <w:r w:rsidRPr="0082779C">
              <w:t>s</w:t>
            </w:r>
            <w:r w:rsidRPr="0082779C">
              <w:rPr>
                <w:vertAlign w:val="subscript"/>
              </w:rPr>
              <w:t>1</w:t>
            </w:r>
            <w:r>
              <w:rPr>
                <w:vertAlign w:val="subscript"/>
              </w:rPr>
              <w:t>1</w:t>
            </w:r>
            <w:r w:rsidRPr="0082779C">
              <w:t>(</w:t>
            </w:r>
            <w:r w:rsidRPr="0082779C">
              <w:rPr>
                <w:i/>
              </w:rPr>
              <w:t>k</w:t>
            </w:r>
            <w:r w:rsidRPr="0082779C">
              <w:t>)</w:t>
            </w:r>
          </w:p>
        </w:tc>
        <w:tc>
          <w:tcPr>
            <w:tcW w:w="0" w:type="auto"/>
            <w:shd w:val="clear" w:color="auto" w:fill="FFFF00"/>
            <w:vAlign w:val="center"/>
          </w:tcPr>
          <w:p w:rsidR="00471FB5" w:rsidRPr="0082779C" w:rsidRDefault="00471FB5" w:rsidP="00D46BB3">
            <w:pPr>
              <w:jc w:val="center"/>
            </w:pPr>
            <w:r w:rsidRPr="0082779C">
              <w:t>s</w:t>
            </w:r>
            <w:r w:rsidRPr="0082779C">
              <w:rPr>
                <w:vertAlign w:val="subscript"/>
              </w:rPr>
              <w:t>2</w:t>
            </w:r>
            <w:r>
              <w:rPr>
                <w:vertAlign w:val="subscript"/>
              </w:rPr>
              <w:t>1</w:t>
            </w:r>
            <w:r w:rsidRPr="0082779C">
              <w:t>(</w:t>
            </w:r>
            <w:r w:rsidRPr="0082779C">
              <w:rPr>
                <w:i/>
              </w:rPr>
              <w:t>k</w:t>
            </w:r>
            <w:r w:rsidRPr="0082779C">
              <w:t>)</w:t>
            </w:r>
          </w:p>
        </w:tc>
        <w:tc>
          <w:tcPr>
            <w:tcW w:w="0" w:type="auto"/>
            <w:shd w:val="clear" w:color="auto" w:fill="FFFF00"/>
            <w:vAlign w:val="center"/>
          </w:tcPr>
          <w:p w:rsidR="00471FB5" w:rsidRPr="0082779C" w:rsidRDefault="00471FB5" w:rsidP="00D46BB3">
            <w:pPr>
              <w:jc w:val="center"/>
            </w:pPr>
            <w:r w:rsidRPr="0082779C">
              <w:t>s</w:t>
            </w:r>
            <w:r w:rsidRPr="0082779C">
              <w:rPr>
                <w:vertAlign w:val="subscript"/>
              </w:rPr>
              <w:t>1</w:t>
            </w:r>
            <w:r w:rsidR="00FD0E20">
              <w:rPr>
                <w:vertAlign w:val="subscript"/>
              </w:rPr>
              <w:t>1</w:t>
            </w:r>
            <w:r w:rsidRPr="0082779C">
              <w:t>(</w:t>
            </w:r>
            <w:r w:rsidRPr="0082779C">
              <w:rPr>
                <w:i/>
              </w:rPr>
              <w:t>k+</w:t>
            </w:r>
            <w:r w:rsidRPr="0082779C">
              <w:t>1)</w:t>
            </w:r>
          </w:p>
        </w:tc>
        <w:tc>
          <w:tcPr>
            <w:tcW w:w="0" w:type="auto"/>
            <w:shd w:val="clear" w:color="auto" w:fill="FFFF00"/>
            <w:vAlign w:val="center"/>
          </w:tcPr>
          <w:p w:rsidR="00471FB5" w:rsidRPr="0082779C" w:rsidRDefault="00471FB5" w:rsidP="00D46BB3">
            <w:pPr>
              <w:jc w:val="center"/>
            </w:pPr>
            <w:r w:rsidRPr="0082779C">
              <w:t>s</w:t>
            </w:r>
            <w:r w:rsidRPr="0082779C">
              <w:rPr>
                <w:vertAlign w:val="subscript"/>
              </w:rPr>
              <w:t>2</w:t>
            </w:r>
            <w:r w:rsidR="00FD0E20">
              <w:rPr>
                <w:vertAlign w:val="subscript"/>
              </w:rPr>
              <w:t>1</w:t>
            </w:r>
            <w:r w:rsidRPr="0082779C">
              <w:t>(</w:t>
            </w:r>
            <w:r w:rsidRPr="0082779C">
              <w:rPr>
                <w:i/>
              </w:rPr>
              <w:t>k+</w:t>
            </w:r>
            <w:r w:rsidRPr="0082779C">
              <w:t>1)</w:t>
            </w:r>
          </w:p>
        </w:tc>
        <w:tc>
          <w:tcPr>
            <w:tcW w:w="0" w:type="auto"/>
            <w:shd w:val="clear" w:color="auto" w:fill="FFFF00"/>
            <w:vAlign w:val="center"/>
          </w:tcPr>
          <w:p w:rsidR="00471FB5" w:rsidRPr="0082779C" w:rsidRDefault="00471FB5" w:rsidP="00D46BB3">
            <w:pPr>
              <w:jc w:val="center"/>
            </w:pPr>
            <w:r w:rsidRPr="0082779C">
              <w:rPr>
                <w:i/>
              </w:rPr>
              <w:t>v</w:t>
            </w:r>
            <w:r w:rsidRPr="0082779C">
              <w:rPr>
                <w:vertAlign w:val="superscript"/>
              </w:rPr>
              <w:t>(1)</w:t>
            </w:r>
            <w:r w:rsidRPr="0082779C">
              <w:t>(</w:t>
            </w:r>
            <w:r w:rsidRPr="0082779C">
              <w:rPr>
                <w:i/>
              </w:rPr>
              <w:t>k</w:t>
            </w:r>
            <w:r w:rsidRPr="0082779C">
              <w:t>+1)</w:t>
            </w:r>
          </w:p>
        </w:tc>
        <w:tc>
          <w:tcPr>
            <w:tcW w:w="0" w:type="auto"/>
            <w:shd w:val="clear" w:color="auto" w:fill="FFFF00"/>
            <w:vAlign w:val="center"/>
          </w:tcPr>
          <w:p w:rsidR="00471FB5" w:rsidRPr="0082779C" w:rsidRDefault="00471FB5" w:rsidP="00D46BB3">
            <w:pPr>
              <w:jc w:val="center"/>
            </w:pPr>
            <w:r w:rsidRPr="0082779C">
              <w:rPr>
                <w:i/>
              </w:rPr>
              <w:t>v</w:t>
            </w:r>
            <w:r w:rsidRPr="0082779C">
              <w:rPr>
                <w:vertAlign w:val="superscript"/>
              </w:rPr>
              <w:t>(2)</w:t>
            </w:r>
            <w:r w:rsidRPr="0082779C">
              <w:t>(</w:t>
            </w:r>
            <w:r w:rsidRPr="0082779C">
              <w:rPr>
                <w:i/>
              </w:rPr>
              <w:t>k</w:t>
            </w:r>
            <w:r w:rsidRPr="0082779C">
              <w:t>+1)</w:t>
            </w:r>
          </w:p>
        </w:tc>
        <w:tc>
          <w:tcPr>
            <w:tcW w:w="0" w:type="auto"/>
            <w:shd w:val="clear" w:color="auto" w:fill="FFFF00"/>
            <w:vAlign w:val="center"/>
          </w:tcPr>
          <w:p w:rsidR="00471FB5" w:rsidRPr="0082779C" w:rsidRDefault="00471FB5" w:rsidP="00986D86">
            <w:pPr>
              <w:jc w:val="center"/>
            </w:pPr>
            <w:r w:rsidRPr="00986D86">
              <w:rPr>
                <w:i/>
              </w:rPr>
              <w:t>v</w:t>
            </w:r>
            <w:r w:rsidRPr="0082779C">
              <w:rPr>
                <w:vertAlign w:val="superscript"/>
              </w:rPr>
              <w:t>(</w:t>
            </w:r>
            <w:r>
              <w:rPr>
                <w:vertAlign w:val="superscript"/>
              </w:rPr>
              <w:t>3</w:t>
            </w:r>
            <w:r w:rsidRPr="0082779C">
              <w:rPr>
                <w:vertAlign w:val="superscript"/>
              </w:rPr>
              <w:t>)</w:t>
            </w:r>
            <w:r w:rsidRPr="0082779C">
              <w:t>(</w:t>
            </w:r>
            <w:r w:rsidRPr="0082779C">
              <w:rPr>
                <w:i/>
              </w:rPr>
              <w:t>k</w:t>
            </w:r>
            <w:r w:rsidRPr="0082779C">
              <w:t>+1)</w:t>
            </w:r>
          </w:p>
        </w:tc>
      </w:tr>
      <w:tr w:rsidR="0018385E" w:rsidRPr="0082779C" w:rsidTr="008E510B">
        <w:trPr>
          <w:jc w:val="center"/>
        </w:trPr>
        <w:tc>
          <w:tcPr>
            <w:tcW w:w="634" w:type="dxa"/>
            <w:vAlign w:val="center"/>
          </w:tcPr>
          <w:p w:rsidR="00986D86" w:rsidRPr="00DD4A02" w:rsidRDefault="00986D86" w:rsidP="00986D86">
            <w:pPr>
              <w:numPr>
                <w:ilvl w:val="0"/>
                <w:numId w:val="5"/>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986D86" w:rsidRPr="00DD4A02" w:rsidRDefault="00DD4A02" w:rsidP="00D46BB3">
            <w:pPr>
              <w:jc w:val="center"/>
              <w:rPr>
                <w:sz w:val="20"/>
                <w:szCs w:val="20"/>
              </w:rPr>
            </w:pPr>
            <w:r>
              <w:rPr>
                <w:sz w:val="20"/>
                <w:szCs w:val="20"/>
              </w:rPr>
              <w:t>0</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0</w:t>
            </w:r>
          </w:p>
        </w:tc>
      </w:tr>
      <w:tr w:rsidR="0018385E" w:rsidRPr="0082779C" w:rsidTr="008E510B">
        <w:trPr>
          <w:jc w:val="center"/>
        </w:trPr>
        <w:tc>
          <w:tcPr>
            <w:tcW w:w="634" w:type="dxa"/>
            <w:vAlign w:val="center"/>
          </w:tcPr>
          <w:p w:rsidR="00986D86" w:rsidRPr="00DD4A02" w:rsidRDefault="00986D86" w:rsidP="00986D86">
            <w:pPr>
              <w:numPr>
                <w:ilvl w:val="0"/>
                <w:numId w:val="5"/>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3D1F80" w:rsidP="00D46BB3">
            <w:pPr>
              <w:jc w:val="center"/>
              <w:rPr>
                <w:sz w:val="20"/>
                <w:szCs w:val="20"/>
              </w:rPr>
            </w:pPr>
            <w:r w:rsidRPr="00DD4A02">
              <w:rPr>
                <w:sz w:val="20"/>
                <w:szCs w:val="20"/>
              </w:rPr>
              <w:t>1</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986D86" w:rsidRPr="00DD4A02" w:rsidRDefault="00DD4A02"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0</w:t>
            </w:r>
          </w:p>
        </w:tc>
      </w:tr>
      <w:tr w:rsidR="0018385E" w:rsidRPr="0082779C" w:rsidTr="008E510B">
        <w:trPr>
          <w:jc w:val="center"/>
        </w:trPr>
        <w:tc>
          <w:tcPr>
            <w:tcW w:w="634" w:type="dxa"/>
            <w:vAlign w:val="center"/>
          </w:tcPr>
          <w:p w:rsidR="00986D86" w:rsidRPr="00DD4A02" w:rsidRDefault="00986D86" w:rsidP="00986D86">
            <w:pPr>
              <w:numPr>
                <w:ilvl w:val="0"/>
                <w:numId w:val="5"/>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3D1F80"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986D86" w:rsidRPr="00DD4A02" w:rsidRDefault="003D1F80"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986D86" w:rsidRPr="00DD4A02" w:rsidRDefault="00DD4A02"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1</w:t>
            </w:r>
          </w:p>
        </w:tc>
      </w:tr>
      <w:tr w:rsidR="0018385E" w:rsidRPr="0082779C" w:rsidTr="008E510B">
        <w:trPr>
          <w:jc w:val="center"/>
        </w:trPr>
        <w:tc>
          <w:tcPr>
            <w:tcW w:w="634" w:type="dxa"/>
            <w:vAlign w:val="center"/>
          </w:tcPr>
          <w:p w:rsidR="00986D86" w:rsidRPr="00DD4A02" w:rsidRDefault="00986D86" w:rsidP="00986D86">
            <w:pPr>
              <w:numPr>
                <w:ilvl w:val="0"/>
                <w:numId w:val="5"/>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3D1F80"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1</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986D86" w:rsidRPr="00DD4A02" w:rsidRDefault="00DD4A02" w:rsidP="00D46BB3">
            <w:pPr>
              <w:jc w:val="center"/>
              <w:rPr>
                <w:sz w:val="20"/>
                <w:szCs w:val="20"/>
              </w:rPr>
            </w:pPr>
            <w:r>
              <w:rPr>
                <w:sz w:val="20"/>
                <w:szCs w:val="20"/>
              </w:rPr>
              <w:t>0</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1</w:t>
            </w:r>
          </w:p>
        </w:tc>
      </w:tr>
      <w:tr w:rsidR="008E510B" w:rsidRPr="0082779C" w:rsidTr="00DD4A02">
        <w:trPr>
          <w:jc w:val="center"/>
        </w:trPr>
        <w:tc>
          <w:tcPr>
            <w:tcW w:w="634" w:type="dxa"/>
            <w:shd w:val="clear" w:color="auto" w:fill="DBE5F1" w:themeFill="accent1" w:themeFillTint="33"/>
            <w:vAlign w:val="center"/>
          </w:tcPr>
          <w:p w:rsidR="00986D86" w:rsidRPr="00DD4A02" w:rsidRDefault="00986D86" w:rsidP="00D46BB3">
            <w:pPr>
              <w:jc w:val="center"/>
              <w:rPr>
                <w:sz w:val="20"/>
                <w:szCs w:val="20"/>
              </w:rPr>
            </w:pPr>
          </w:p>
        </w:tc>
        <w:tc>
          <w:tcPr>
            <w:tcW w:w="0" w:type="auto"/>
            <w:shd w:val="clear" w:color="auto" w:fill="DBE5F1" w:themeFill="accent1" w:themeFillTint="33"/>
          </w:tcPr>
          <w:p w:rsidR="00986D86" w:rsidRPr="00DD4A02" w:rsidRDefault="00986D86" w:rsidP="00D46BB3">
            <w:pPr>
              <w:jc w:val="center"/>
              <w:rPr>
                <w:sz w:val="20"/>
                <w:szCs w:val="20"/>
              </w:rPr>
            </w:pPr>
          </w:p>
        </w:tc>
        <w:tc>
          <w:tcPr>
            <w:tcW w:w="0" w:type="auto"/>
            <w:shd w:val="clear" w:color="auto" w:fill="DBE5F1" w:themeFill="accent1" w:themeFillTint="33"/>
            <w:vAlign w:val="center"/>
          </w:tcPr>
          <w:p w:rsidR="00986D86" w:rsidRPr="00DD4A02" w:rsidRDefault="00986D86" w:rsidP="00D46BB3">
            <w:pPr>
              <w:jc w:val="center"/>
              <w:rPr>
                <w:sz w:val="20"/>
                <w:szCs w:val="20"/>
              </w:rPr>
            </w:pPr>
          </w:p>
        </w:tc>
        <w:tc>
          <w:tcPr>
            <w:tcW w:w="0" w:type="auto"/>
            <w:shd w:val="clear" w:color="auto" w:fill="DBE5F1" w:themeFill="accent1" w:themeFillTint="33"/>
            <w:vAlign w:val="center"/>
          </w:tcPr>
          <w:p w:rsidR="00986D86" w:rsidRPr="00DD4A02" w:rsidRDefault="00986D86" w:rsidP="00D46BB3">
            <w:pPr>
              <w:jc w:val="center"/>
              <w:rPr>
                <w:sz w:val="20"/>
                <w:szCs w:val="20"/>
              </w:rPr>
            </w:pPr>
          </w:p>
        </w:tc>
        <w:tc>
          <w:tcPr>
            <w:tcW w:w="0" w:type="auto"/>
            <w:shd w:val="clear" w:color="auto" w:fill="DBE5F1" w:themeFill="accent1" w:themeFillTint="33"/>
            <w:vAlign w:val="center"/>
          </w:tcPr>
          <w:p w:rsidR="00986D86" w:rsidRPr="00DD4A02" w:rsidRDefault="00986D86" w:rsidP="00D46BB3">
            <w:pPr>
              <w:jc w:val="center"/>
              <w:rPr>
                <w:sz w:val="20"/>
                <w:szCs w:val="20"/>
              </w:rPr>
            </w:pPr>
          </w:p>
        </w:tc>
        <w:tc>
          <w:tcPr>
            <w:tcW w:w="0" w:type="auto"/>
            <w:shd w:val="clear" w:color="auto" w:fill="DBE5F1" w:themeFill="accent1" w:themeFillTint="33"/>
            <w:vAlign w:val="center"/>
          </w:tcPr>
          <w:p w:rsidR="00986D86" w:rsidRPr="00DD4A02" w:rsidRDefault="00986D86" w:rsidP="00D46BB3">
            <w:pPr>
              <w:jc w:val="center"/>
              <w:rPr>
                <w:sz w:val="20"/>
                <w:szCs w:val="20"/>
              </w:rPr>
            </w:pPr>
          </w:p>
        </w:tc>
        <w:tc>
          <w:tcPr>
            <w:tcW w:w="0" w:type="auto"/>
            <w:shd w:val="clear" w:color="auto" w:fill="B8CCE4" w:themeFill="accent1" w:themeFillTint="66"/>
            <w:vAlign w:val="center"/>
          </w:tcPr>
          <w:p w:rsidR="00986D86" w:rsidRPr="00DD4A02" w:rsidRDefault="00986D86" w:rsidP="00D46BB3">
            <w:pPr>
              <w:jc w:val="center"/>
              <w:rPr>
                <w:sz w:val="20"/>
                <w:szCs w:val="20"/>
              </w:rPr>
            </w:pPr>
          </w:p>
        </w:tc>
        <w:tc>
          <w:tcPr>
            <w:tcW w:w="0" w:type="auto"/>
            <w:shd w:val="clear" w:color="auto" w:fill="B8CCE4" w:themeFill="accent1" w:themeFillTint="66"/>
            <w:vAlign w:val="center"/>
          </w:tcPr>
          <w:p w:rsidR="00986D86" w:rsidRPr="00DD4A02" w:rsidRDefault="00986D86" w:rsidP="00D46BB3">
            <w:pPr>
              <w:jc w:val="center"/>
              <w:rPr>
                <w:sz w:val="20"/>
                <w:szCs w:val="20"/>
              </w:rPr>
            </w:pPr>
          </w:p>
        </w:tc>
        <w:tc>
          <w:tcPr>
            <w:tcW w:w="0" w:type="auto"/>
            <w:shd w:val="clear" w:color="auto" w:fill="B8CCE4" w:themeFill="accent1" w:themeFillTint="66"/>
            <w:vAlign w:val="center"/>
          </w:tcPr>
          <w:p w:rsidR="00986D86" w:rsidRPr="00DD4A02" w:rsidRDefault="00986D86" w:rsidP="00D46BB3">
            <w:pPr>
              <w:jc w:val="center"/>
              <w:rPr>
                <w:sz w:val="20"/>
                <w:szCs w:val="20"/>
              </w:rPr>
            </w:pPr>
          </w:p>
        </w:tc>
        <w:tc>
          <w:tcPr>
            <w:tcW w:w="0" w:type="auto"/>
            <w:shd w:val="clear" w:color="auto" w:fill="B8CCE4" w:themeFill="accent1" w:themeFillTint="66"/>
            <w:vAlign w:val="center"/>
          </w:tcPr>
          <w:p w:rsidR="00986D86" w:rsidRPr="00DD4A02" w:rsidRDefault="00986D86" w:rsidP="00D46BB3">
            <w:pPr>
              <w:jc w:val="center"/>
              <w:rPr>
                <w:sz w:val="20"/>
                <w:szCs w:val="20"/>
              </w:rPr>
            </w:pPr>
          </w:p>
        </w:tc>
      </w:tr>
      <w:tr w:rsidR="0018385E" w:rsidRPr="0082779C" w:rsidTr="008E510B">
        <w:trPr>
          <w:jc w:val="center"/>
        </w:trPr>
        <w:tc>
          <w:tcPr>
            <w:tcW w:w="634" w:type="dxa"/>
            <w:vAlign w:val="center"/>
          </w:tcPr>
          <w:p w:rsidR="00986D86" w:rsidRPr="00DD4A02" w:rsidRDefault="00986D86" w:rsidP="0091218C">
            <w:pPr>
              <w:numPr>
                <w:ilvl w:val="0"/>
                <w:numId w:val="6"/>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986D86"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1</w:t>
            </w:r>
          </w:p>
        </w:tc>
      </w:tr>
      <w:tr w:rsidR="0018385E" w:rsidRPr="0082779C" w:rsidTr="008E510B">
        <w:trPr>
          <w:jc w:val="center"/>
        </w:trPr>
        <w:tc>
          <w:tcPr>
            <w:tcW w:w="634" w:type="dxa"/>
            <w:vAlign w:val="center"/>
          </w:tcPr>
          <w:p w:rsidR="00986D86" w:rsidRPr="00DD4A02" w:rsidRDefault="00986D86" w:rsidP="0091218C">
            <w:pPr>
              <w:numPr>
                <w:ilvl w:val="0"/>
                <w:numId w:val="6"/>
              </w:numPr>
              <w:jc w:val="center"/>
              <w:rPr>
                <w:sz w:val="20"/>
                <w:szCs w:val="20"/>
              </w:rPr>
            </w:pPr>
          </w:p>
        </w:tc>
        <w:tc>
          <w:tcPr>
            <w:tcW w:w="0" w:type="auto"/>
            <w:shd w:val="clear" w:color="auto" w:fill="F2DBDB" w:themeFill="accent2" w:themeFillTint="33"/>
          </w:tcPr>
          <w:p w:rsidR="00986D86"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986D86" w:rsidRPr="00DD4A02" w:rsidRDefault="00986D86"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986D86" w:rsidRPr="00DD4A02" w:rsidRDefault="003D1F80" w:rsidP="00D46BB3">
            <w:pPr>
              <w:jc w:val="center"/>
              <w:rPr>
                <w:sz w:val="20"/>
                <w:szCs w:val="20"/>
              </w:rPr>
            </w:pPr>
            <w:r w:rsidRPr="00DD4A02">
              <w:rPr>
                <w:sz w:val="20"/>
                <w:szCs w:val="20"/>
              </w:rPr>
              <w:t>1</w:t>
            </w:r>
          </w:p>
        </w:tc>
        <w:tc>
          <w:tcPr>
            <w:tcW w:w="0" w:type="auto"/>
            <w:shd w:val="clear" w:color="auto" w:fill="auto"/>
            <w:vAlign w:val="center"/>
          </w:tcPr>
          <w:p w:rsidR="00986D86"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986D86"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986D86"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986D86" w:rsidRPr="00DD4A02" w:rsidRDefault="00694C7D" w:rsidP="00D46BB3">
            <w:pPr>
              <w:jc w:val="center"/>
              <w:rPr>
                <w:sz w:val="20"/>
                <w:szCs w:val="20"/>
              </w:rPr>
            </w:pPr>
            <w:r>
              <w:rPr>
                <w:sz w:val="20"/>
                <w:szCs w:val="20"/>
              </w:rPr>
              <w:t>1</w:t>
            </w:r>
          </w:p>
        </w:tc>
      </w:tr>
      <w:tr w:rsidR="0018385E" w:rsidRPr="0082779C" w:rsidTr="008E510B">
        <w:trPr>
          <w:jc w:val="center"/>
        </w:trPr>
        <w:tc>
          <w:tcPr>
            <w:tcW w:w="634" w:type="dxa"/>
            <w:vAlign w:val="center"/>
          </w:tcPr>
          <w:p w:rsidR="00DB22A2" w:rsidRPr="00DD4A02" w:rsidRDefault="00DB22A2" w:rsidP="0091218C">
            <w:pPr>
              <w:numPr>
                <w:ilvl w:val="0"/>
                <w:numId w:val="6"/>
              </w:numPr>
              <w:jc w:val="center"/>
              <w:rPr>
                <w:sz w:val="20"/>
                <w:szCs w:val="20"/>
              </w:rPr>
            </w:pPr>
          </w:p>
        </w:tc>
        <w:tc>
          <w:tcPr>
            <w:tcW w:w="0" w:type="auto"/>
            <w:shd w:val="clear" w:color="auto" w:fill="F2DBDB" w:themeFill="accent2" w:themeFillTint="33"/>
          </w:tcPr>
          <w:p w:rsidR="00DB22A2"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0</w:t>
            </w:r>
          </w:p>
        </w:tc>
        <w:tc>
          <w:tcPr>
            <w:tcW w:w="0" w:type="auto"/>
            <w:shd w:val="clear" w:color="auto" w:fill="auto"/>
            <w:vAlign w:val="center"/>
          </w:tcPr>
          <w:p w:rsidR="00DB22A2"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DB22A2"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DB22A2"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DB22A2"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DB22A2" w:rsidRPr="00DD4A02" w:rsidRDefault="00694C7D" w:rsidP="00D46BB3">
            <w:pPr>
              <w:jc w:val="center"/>
              <w:rPr>
                <w:sz w:val="20"/>
                <w:szCs w:val="20"/>
              </w:rPr>
            </w:pPr>
            <w:r>
              <w:rPr>
                <w:sz w:val="20"/>
                <w:szCs w:val="20"/>
              </w:rPr>
              <w:t>0</w:t>
            </w:r>
          </w:p>
        </w:tc>
      </w:tr>
      <w:tr w:rsidR="0018385E" w:rsidRPr="0082779C" w:rsidTr="008E510B">
        <w:trPr>
          <w:jc w:val="center"/>
        </w:trPr>
        <w:tc>
          <w:tcPr>
            <w:tcW w:w="634" w:type="dxa"/>
            <w:vAlign w:val="center"/>
          </w:tcPr>
          <w:p w:rsidR="00DB22A2" w:rsidRPr="00DD4A02" w:rsidRDefault="00DB22A2" w:rsidP="0091218C">
            <w:pPr>
              <w:numPr>
                <w:ilvl w:val="0"/>
                <w:numId w:val="6"/>
              </w:numPr>
              <w:jc w:val="center"/>
              <w:rPr>
                <w:sz w:val="20"/>
                <w:szCs w:val="20"/>
              </w:rPr>
            </w:pPr>
          </w:p>
        </w:tc>
        <w:tc>
          <w:tcPr>
            <w:tcW w:w="0" w:type="auto"/>
            <w:shd w:val="clear" w:color="auto" w:fill="F2DBDB" w:themeFill="accent2" w:themeFillTint="33"/>
          </w:tcPr>
          <w:p w:rsidR="00DB22A2" w:rsidRPr="00DD4A02" w:rsidRDefault="00DB22A2"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DB22A2" w:rsidRPr="00DD4A02" w:rsidRDefault="00DB22A2" w:rsidP="00D46BB3">
            <w:pPr>
              <w:jc w:val="center"/>
              <w:rPr>
                <w:sz w:val="20"/>
                <w:szCs w:val="20"/>
              </w:rPr>
            </w:pPr>
            <w:r w:rsidRPr="00DD4A02">
              <w:rPr>
                <w:sz w:val="20"/>
                <w:szCs w:val="20"/>
              </w:rPr>
              <w:t>1</w:t>
            </w:r>
          </w:p>
        </w:tc>
        <w:tc>
          <w:tcPr>
            <w:tcW w:w="0" w:type="auto"/>
            <w:shd w:val="clear" w:color="auto" w:fill="auto"/>
            <w:vAlign w:val="center"/>
          </w:tcPr>
          <w:p w:rsidR="00DB22A2" w:rsidRPr="00DD4A02" w:rsidRDefault="00970E17" w:rsidP="00D46BB3">
            <w:pPr>
              <w:jc w:val="center"/>
              <w:rPr>
                <w:sz w:val="20"/>
                <w:szCs w:val="20"/>
              </w:rPr>
            </w:pPr>
            <w:r w:rsidRPr="00DD4A02">
              <w:rPr>
                <w:sz w:val="20"/>
                <w:szCs w:val="20"/>
              </w:rPr>
              <w:t>0</w:t>
            </w:r>
          </w:p>
        </w:tc>
        <w:tc>
          <w:tcPr>
            <w:tcW w:w="0" w:type="auto"/>
            <w:shd w:val="clear" w:color="auto" w:fill="auto"/>
            <w:vAlign w:val="center"/>
          </w:tcPr>
          <w:p w:rsidR="00DB22A2"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DB22A2"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DB22A2"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DB22A2" w:rsidRPr="00DD4A02" w:rsidRDefault="00694C7D" w:rsidP="00D46BB3">
            <w:pPr>
              <w:jc w:val="center"/>
              <w:rPr>
                <w:sz w:val="20"/>
                <w:szCs w:val="20"/>
              </w:rPr>
            </w:pPr>
            <w:r>
              <w:rPr>
                <w:sz w:val="20"/>
                <w:szCs w:val="20"/>
              </w:rPr>
              <w:t>0</w:t>
            </w:r>
          </w:p>
        </w:tc>
      </w:tr>
      <w:tr w:rsidR="00DD4A02" w:rsidRPr="0082779C" w:rsidTr="00DD4A02">
        <w:trPr>
          <w:jc w:val="center"/>
        </w:trPr>
        <w:tc>
          <w:tcPr>
            <w:tcW w:w="634" w:type="dxa"/>
            <w:shd w:val="clear" w:color="auto" w:fill="DBE5F1" w:themeFill="accent1" w:themeFillTint="33"/>
            <w:vAlign w:val="center"/>
          </w:tcPr>
          <w:p w:rsidR="008D5C65" w:rsidRPr="00DD4A02" w:rsidRDefault="008D5C65" w:rsidP="008D5C65">
            <w:pPr>
              <w:jc w:val="center"/>
              <w:rPr>
                <w:sz w:val="20"/>
                <w:szCs w:val="20"/>
              </w:rPr>
            </w:pPr>
          </w:p>
        </w:tc>
        <w:tc>
          <w:tcPr>
            <w:tcW w:w="0" w:type="auto"/>
            <w:shd w:val="clear" w:color="auto" w:fill="DBE5F1" w:themeFill="accent1" w:themeFillTint="33"/>
          </w:tcPr>
          <w:p w:rsidR="008D5C65" w:rsidRPr="00DD4A02" w:rsidRDefault="008D5C65" w:rsidP="00D46BB3">
            <w:pPr>
              <w:jc w:val="center"/>
              <w:rPr>
                <w:sz w:val="20"/>
                <w:szCs w:val="20"/>
              </w:rPr>
            </w:pPr>
          </w:p>
        </w:tc>
        <w:tc>
          <w:tcPr>
            <w:tcW w:w="0" w:type="auto"/>
            <w:shd w:val="clear" w:color="auto" w:fill="DBE5F1" w:themeFill="accent1" w:themeFillTint="33"/>
            <w:vAlign w:val="center"/>
          </w:tcPr>
          <w:p w:rsidR="008D5C65" w:rsidRPr="00DD4A02" w:rsidRDefault="008D5C65" w:rsidP="00D46BB3">
            <w:pPr>
              <w:jc w:val="center"/>
              <w:rPr>
                <w:sz w:val="20"/>
                <w:szCs w:val="20"/>
              </w:rPr>
            </w:pPr>
          </w:p>
        </w:tc>
        <w:tc>
          <w:tcPr>
            <w:tcW w:w="0" w:type="auto"/>
            <w:shd w:val="clear" w:color="auto" w:fill="DBE5F1" w:themeFill="accent1" w:themeFillTint="33"/>
            <w:vAlign w:val="center"/>
          </w:tcPr>
          <w:p w:rsidR="008D5C65" w:rsidRPr="00DD4A02" w:rsidRDefault="008D5C65" w:rsidP="00D46BB3">
            <w:pPr>
              <w:jc w:val="center"/>
              <w:rPr>
                <w:sz w:val="20"/>
                <w:szCs w:val="20"/>
              </w:rPr>
            </w:pPr>
          </w:p>
        </w:tc>
        <w:tc>
          <w:tcPr>
            <w:tcW w:w="0" w:type="auto"/>
            <w:shd w:val="clear" w:color="auto" w:fill="DBE5F1" w:themeFill="accent1" w:themeFillTint="33"/>
            <w:vAlign w:val="center"/>
          </w:tcPr>
          <w:p w:rsidR="008D5C65" w:rsidRPr="00DD4A02" w:rsidRDefault="008D5C65" w:rsidP="00D46BB3">
            <w:pPr>
              <w:jc w:val="center"/>
              <w:rPr>
                <w:sz w:val="20"/>
                <w:szCs w:val="20"/>
              </w:rPr>
            </w:pPr>
          </w:p>
        </w:tc>
        <w:tc>
          <w:tcPr>
            <w:tcW w:w="0" w:type="auto"/>
            <w:shd w:val="clear" w:color="auto" w:fill="DBE5F1" w:themeFill="accent1" w:themeFillTint="33"/>
            <w:vAlign w:val="center"/>
          </w:tcPr>
          <w:p w:rsidR="008D5C65" w:rsidRPr="00DD4A02" w:rsidRDefault="008D5C65" w:rsidP="00D46BB3">
            <w:pPr>
              <w:jc w:val="center"/>
              <w:rPr>
                <w:sz w:val="20"/>
                <w:szCs w:val="20"/>
              </w:rPr>
            </w:pPr>
          </w:p>
        </w:tc>
        <w:tc>
          <w:tcPr>
            <w:tcW w:w="0" w:type="auto"/>
            <w:shd w:val="clear" w:color="auto" w:fill="B8CCE4" w:themeFill="accent1" w:themeFillTint="66"/>
            <w:vAlign w:val="center"/>
          </w:tcPr>
          <w:p w:rsidR="008D5C65" w:rsidRPr="00DD4A02" w:rsidRDefault="008D5C65" w:rsidP="00D46BB3">
            <w:pPr>
              <w:jc w:val="center"/>
              <w:rPr>
                <w:sz w:val="20"/>
                <w:szCs w:val="20"/>
              </w:rPr>
            </w:pPr>
          </w:p>
        </w:tc>
        <w:tc>
          <w:tcPr>
            <w:tcW w:w="0" w:type="auto"/>
            <w:shd w:val="clear" w:color="auto" w:fill="B8CCE4" w:themeFill="accent1" w:themeFillTint="66"/>
            <w:vAlign w:val="center"/>
          </w:tcPr>
          <w:p w:rsidR="008D5C65" w:rsidRPr="00DD4A02" w:rsidRDefault="008D5C65" w:rsidP="00D46BB3">
            <w:pPr>
              <w:jc w:val="center"/>
              <w:rPr>
                <w:sz w:val="20"/>
                <w:szCs w:val="20"/>
              </w:rPr>
            </w:pPr>
          </w:p>
        </w:tc>
        <w:tc>
          <w:tcPr>
            <w:tcW w:w="0" w:type="auto"/>
            <w:shd w:val="clear" w:color="auto" w:fill="B8CCE4" w:themeFill="accent1" w:themeFillTint="66"/>
            <w:vAlign w:val="center"/>
          </w:tcPr>
          <w:p w:rsidR="008D5C65" w:rsidRPr="00DD4A02" w:rsidRDefault="008D5C65" w:rsidP="00D46BB3">
            <w:pPr>
              <w:jc w:val="center"/>
              <w:rPr>
                <w:sz w:val="20"/>
                <w:szCs w:val="20"/>
              </w:rPr>
            </w:pPr>
          </w:p>
        </w:tc>
        <w:tc>
          <w:tcPr>
            <w:tcW w:w="0" w:type="auto"/>
            <w:shd w:val="clear" w:color="auto" w:fill="B8CCE4" w:themeFill="accent1" w:themeFillTint="66"/>
            <w:vAlign w:val="center"/>
          </w:tcPr>
          <w:p w:rsidR="008D5C65" w:rsidRPr="00DD4A02" w:rsidRDefault="008D5C65" w:rsidP="00D46BB3">
            <w:pPr>
              <w:jc w:val="center"/>
              <w:rPr>
                <w:sz w:val="20"/>
                <w:szCs w:val="20"/>
              </w:rPr>
            </w:pPr>
          </w:p>
        </w:tc>
      </w:tr>
      <w:tr w:rsidR="0004006B" w:rsidRPr="0082779C" w:rsidTr="008E510B">
        <w:trPr>
          <w:jc w:val="center"/>
        </w:trPr>
        <w:tc>
          <w:tcPr>
            <w:tcW w:w="634" w:type="dxa"/>
            <w:vAlign w:val="center"/>
          </w:tcPr>
          <w:p w:rsidR="0004006B" w:rsidRPr="00DD4A02" w:rsidRDefault="0004006B" w:rsidP="008D5C65">
            <w:pPr>
              <w:numPr>
                <w:ilvl w:val="0"/>
                <w:numId w:val="7"/>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1</w:t>
            </w:r>
          </w:p>
        </w:tc>
      </w:tr>
      <w:tr w:rsidR="0004006B" w:rsidRPr="0082779C" w:rsidTr="008E510B">
        <w:trPr>
          <w:jc w:val="center"/>
        </w:trPr>
        <w:tc>
          <w:tcPr>
            <w:tcW w:w="634" w:type="dxa"/>
            <w:vAlign w:val="center"/>
          </w:tcPr>
          <w:p w:rsidR="0004006B" w:rsidRPr="00DD4A02" w:rsidRDefault="0004006B" w:rsidP="008D5C65">
            <w:pPr>
              <w:numPr>
                <w:ilvl w:val="0"/>
                <w:numId w:val="7"/>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1</w:t>
            </w:r>
          </w:p>
        </w:tc>
      </w:tr>
      <w:tr w:rsidR="0004006B" w:rsidRPr="0082779C" w:rsidTr="008E510B">
        <w:trPr>
          <w:jc w:val="center"/>
        </w:trPr>
        <w:tc>
          <w:tcPr>
            <w:tcW w:w="634" w:type="dxa"/>
            <w:vAlign w:val="center"/>
          </w:tcPr>
          <w:p w:rsidR="0004006B" w:rsidRPr="00DD4A02" w:rsidRDefault="0004006B" w:rsidP="008D5C65">
            <w:pPr>
              <w:numPr>
                <w:ilvl w:val="0"/>
                <w:numId w:val="7"/>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0</w:t>
            </w:r>
          </w:p>
        </w:tc>
      </w:tr>
      <w:tr w:rsidR="0004006B" w:rsidRPr="0082779C" w:rsidTr="008E510B">
        <w:trPr>
          <w:jc w:val="center"/>
        </w:trPr>
        <w:tc>
          <w:tcPr>
            <w:tcW w:w="634" w:type="dxa"/>
            <w:vAlign w:val="center"/>
          </w:tcPr>
          <w:p w:rsidR="0004006B" w:rsidRPr="00DD4A02" w:rsidRDefault="0004006B" w:rsidP="008D5C65">
            <w:pPr>
              <w:numPr>
                <w:ilvl w:val="0"/>
                <w:numId w:val="7"/>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0</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0</w:t>
            </w:r>
          </w:p>
        </w:tc>
      </w:tr>
      <w:tr w:rsidR="00DD4A02" w:rsidRPr="0082779C" w:rsidTr="00DD4A02">
        <w:trPr>
          <w:jc w:val="center"/>
        </w:trPr>
        <w:tc>
          <w:tcPr>
            <w:tcW w:w="634" w:type="dxa"/>
            <w:shd w:val="clear" w:color="auto" w:fill="DBE5F1" w:themeFill="accent1" w:themeFillTint="33"/>
            <w:vAlign w:val="center"/>
          </w:tcPr>
          <w:p w:rsidR="0004006B" w:rsidRPr="00DD4A02" w:rsidRDefault="0004006B" w:rsidP="008D5C65">
            <w:pPr>
              <w:jc w:val="center"/>
              <w:rPr>
                <w:sz w:val="20"/>
                <w:szCs w:val="20"/>
              </w:rPr>
            </w:pPr>
          </w:p>
        </w:tc>
        <w:tc>
          <w:tcPr>
            <w:tcW w:w="0" w:type="auto"/>
            <w:shd w:val="clear" w:color="auto" w:fill="DBE5F1" w:themeFill="accent1" w:themeFillTint="33"/>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B8CCE4" w:themeFill="accent1" w:themeFillTint="66"/>
            <w:vAlign w:val="center"/>
          </w:tcPr>
          <w:p w:rsidR="0004006B" w:rsidRPr="00DD4A02" w:rsidRDefault="0004006B" w:rsidP="00D46BB3">
            <w:pPr>
              <w:jc w:val="center"/>
              <w:rPr>
                <w:sz w:val="20"/>
                <w:szCs w:val="20"/>
              </w:rPr>
            </w:pPr>
          </w:p>
        </w:tc>
        <w:tc>
          <w:tcPr>
            <w:tcW w:w="0" w:type="auto"/>
            <w:shd w:val="clear" w:color="auto" w:fill="B8CCE4" w:themeFill="accent1" w:themeFillTint="66"/>
            <w:vAlign w:val="center"/>
          </w:tcPr>
          <w:p w:rsidR="0004006B" w:rsidRPr="00DD4A02" w:rsidRDefault="0004006B" w:rsidP="00D46BB3">
            <w:pPr>
              <w:jc w:val="center"/>
              <w:rPr>
                <w:sz w:val="20"/>
                <w:szCs w:val="20"/>
              </w:rPr>
            </w:pPr>
          </w:p>
        </w:tc>
        <w:tc>
          <w:tcPr>
            <w:tcW w:w="0" w:type="auto"/>
            <w:shd w:val="clear" w:color="auto" w:fill="B8CCE4" w:themeFill="accent1" w:themeFillTint="66"/>
            <w:vAlign w:val="center"/>
          </w:tcPr>
          <w:p w:rsidR="0004006B" w:rsidRPr="00DD4A02" w:rsidRDefault="0004006B" w:rsidP="00D46BB3">
            <w:pPr>
              <w:jc w:val="center"/>
              <w:rPr>
                <w:sz w:val="20"/>
                <w:szCs w:val="20"/>
              </w:rPr>
            </w:pPr>
          </w:p>
        </w:tc>
        <w:tc>
          <w:tcPr>
            <w:tcW w:w="0" w:type="auto"/>
            <w:shd w:val="clear" w:color="auto" w:fill="B8CCE4" w:themeFill="accent1" w:themeFillTint="66"/>
            <w:vAlign w:val="center"/>
          </w:tcPr>
          <w:p w:rsidR="0004006B" w:rsidRPr="00DD4A02" w:rsidRDefault="0004006B" w:rsidP="00D46BB3">
            <w:pPr>
              <w:jc w:val="center"/>
              <w:rPr>
                <w:sz w:val="20"/>
                <w:szCs w:val="20"/>
              </w:rPr>
            </w:pPr>
          </w:p>
        </w:tc>
      </w:tr>
      <w:tr w:rsidR="0004006B" w:rsidRPr="0082779C" w:rsidTr="008E510B">
        <w:trPr>
          <w:jc w:val="center"/>
        </w:trPr>
        <w:tc>
          <w:tcPr>
            <w:tcW w:w="634" w:type="dxa"/>
            <w:vAlign w:val="center"/>
          </w:tcPr>
          <w:p w:rsidR="0004006B" w:rsidRPr="00DD4A02" w:rsidRDefault="0004006B" w:rsidP="008D5C65">
            <w:pPr>
              <w:numPr>
                <w:ilvl w:val="0"/>
                <w:numId w:val="8"/>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0</w:t>
            </w:r>
          </w:p>
        </w:tc>
      </w:tr>
      <w:tr w:rsidR="0004006B" w:rsidRPr="0082779C" w:rsidTr="008E510B">
        <w:trPr>
          <w:jc w:val="center"/>
        </w:trPr>
        <w:tc>
          <w:tcPr>
            <w:tcW w:w="634" w:type="dxa"/>
            <w:vAlign w:val="center"/>
          </w:tcPr>
          <w:p w:rsidR="0004006B" w:rsidRPr="00DD4A02" w:rsidRDefault="0004006B" w:rsidP="008D5C65">
            <w:pPr>
              <w:numPr>
                <w:ilvl w:val="0"/>
                <w:numId w:val="8"/>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0</w:t>
            </w:r>
          </w:p>
        </w:tc>
      </w:tr>
      <w:tr w:rsidR="0004006B" w:rsidRPr="0082779C" w:rsidTr="008E510B">
        <w:trPr>
          <w:jc w:val="center"/>
        </w:trPr>
        <w:tc>
          <w:tcPr>
            <w:tcW w:w="634" w:type="dxa"/>
            <w:vAlign w:val="center"/>
          </w:tcPr>
          <w:p w:rsidR="0004006B" w:rsidRPr="00DD4A02" w:rsidRDefault="0004006B" w:rsidP="008D5C65">
            <w:pPr>
              <w:numPr>
                <w:ilvl w:val="0"/>
                <w:numId w:val="8"/>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0</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1</w:t>
            </w:r>
          </w:p>
        </w:tc>
      </w:tr>
      <w:tr w:rsidR="0004006B" w:rsidRPr="0082779C" w:rsidTr="008E510B">
        <w:trPr>
          <w:jc w:val="center"/>
        </w:trPr>
        <w:tc>
          <w:tcPr>
            <w:tcW w:w="634" w:type="dxa"/>
            <w:vAlign w:val="center"/>
          </w:tcPr>
          <w:p w:rsidR="0004006B" w:rsidRPr="00DD4A02" w:rsidRDefault="0004006B" w:rsidP="008D5C65">
            <w:pPr>
              <w:numPr>
                <w:ilvl w:val="0"/>
                <w:numId w:val="8"/>
              </w:numPr>
              <w:jc w:val="center"/>
              <w:rPr>
                <w:sz w:val="20"/>
                <w:szCs w:val="20"/>
              </w:rPr>
            </w:pPr>
          </w:p>
        </w:tc>
        <w:tc>
          <w:tcPr>
            <w:tcW w:w="0" w:type="auto"/>
            <w:shd w:val="clear" w:color="auto" w:fill="F2DBDB" w:themeFill="accent2" w:themeFillTint="33"/>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F2DBDB" w:themeFill="accent2" w:themeFillTint="33"/>
            <w:vAlign w:val="center"/>
          </w:tcPr>
          <w:p w:rsidR="0004006B" w:rsidRPr="00DD4A02" w:rsidRDefault="0004006B"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970E17" w:rsidP="00D46BB3">
            <w:pPr>
              <w:jc w:val="center"/>
              <w:rPr>
                <w:sz w:val="20"/>
                <w:szCs w:val="20"/>
              </w:rPr>
            </w:pPr>
            <w:r w:rsidRPr="00DD4A02">
              <w:rPr>
                <w:sz w:val="20"/>
                <w:szCs w:val="20"/>
              </w:rPr>
              <w:t>1</w:t>
            </w:r>
          </w:p>
        </w:tc>
        <w:tc>
          <w:tcPr>
            <w:tcW w:w="0" w:type="auto"/>
            <w:shd w:val="clear" w:color="auto" w:fill="auto"/>
            <w:vAlign w:val="center"/>
          </w:tcPr>
          <w:p w:rsidR="0004006B" w:rsidRPr="00DD4A02" w:rsidRDefault="002C5331" w:rsidP="00D46BB3">
            <w:pPr>
              <w:jc w:val="center"/>
              <w:rPr>
                <w:sz w:val="20"/>
                <w:szCs w:val="20"/>
              </w:rPr>
            </w:pPr>
            <w:r w:rsidRPr="00DD4A02">
              <w:rPr>
                <w:sz w:val="20"/>
                <w:szCs w:val="20"/>
              </w:rPr>
              <w:t>1</w:t>
            </w:r>
          </w:p>
        </w:tc>
        <w:tc>
          <w:tcPr>
            <w:tcW w:w="0" w:type="auto"/>
            <w:shd w:val="clear" w:color="auto" w:fill="C2D69B" w:themeFill="accent3" w:themeFillTint="99"/>
            <w:vAlign w:val="center"/>
          </w:tcPr>
          <w:p w:rsidR="0004006B" w:rsidRPr="00DD4A02" w:rsidRDefault="00DF2F9A" w:rsidP="00D46BB3">
            <w:pPr>
              <w:jc w:val="center"/>
              <w:rPr>
                <w:sz w:val="20"/>
                <w:szCs w:val="20"/>
              </w:rPr>
            </w:pPr>
            <w:r>
              <w:rPr>
                <w:sz w:val="20"/>
                <w:szCs w:val="20"/>
              </w:rPr>
              <w:t>1</w:t>
            </w:r>
          </w:p>
        </w:tc>
        <w:tc>
          <w:tcPr>
            <w:tcW w:w="0" w:type="auto"/>
            <w:shd w:val="clear" w:color="auto" w:fill="C2D69B" w:themeFill="accent3" w:themeFillTint="99"/>
            <w:vAlign w:val="center"/>
          </w:tcPr>
          <w:p w:rsidR="0004006B" w:rsidRPr="00DD4A02" w:rsidRDefault="00042786" w:rsidP="00D46BB3">
            <w:pPr>
              <w:jc w:val="center"/>
              <w:rPr>
                <w:sz w:val="20"/>
                <w:szCs w:val="20"/>
              </w:rPr>
            </w:pPr>
            <w:r>
              <w:rPr>
                <w:sz w:val="20"/>
                <w:szCs w:val="20"/>
              </w:rPr>
              <w:t>0</w:t>
            </w:r>
          </w:p>
        </w:tc>
        <w:tc>
          <w:tcPr>
            <w:tcW w:w="0" w:type="auto"/>
            <w:shd w:val="clear" w:color="auto" w:fill="C2D69B" w:themeFill="accent3" w:themeFillTint="99"/>
            <w:vAlign w:val="center"/>
          </w:tcPr>
          <w:p w:rsidR="0004006B" w:rsidRPr="00DD4A02" w:rsidRDefault="00694C7D" w:rsidP="00D46BB3">
            <w:pPr>
              <w:jc w:val="center"/>
              <w:rPr>
                <w:sz w:val="20"/>
                <w:szCs w:val="20"/>
              </w:rPr>
            </w:pPr>
            <w:r>
              <w:rPr>
                <w:sz w:val="20"/>
                <w:szCs w:val="20"/>
              </w:rPr>
              <w:t>1</w:t>
            </w:r>
          </w:p>
        </w:tc>
      </w:tr>
      <w:tr w:rsidR="0004006B" w:rsidRPr="0082779C" w:rsidTr="00471FB5">
        <w:trPr>
          <w:jc w:val="center"/>
        </w:trPr>
        <w:tc>
          <w:tcPr>
            <w:tcW w:w="634" w:type="dxa"/>
            <w:shd w:val="clear" w:color="auto" w:fill="DBE5F1" w:themeFill="accent1" w:themeFillTint="33"/>
            <w:vAlign w:val="center"/>
          </w:tcPr>
          <w:p w:rsidR="0004006B" w:rsidRPr="00DD4A02" w:rsidRDefault="0004006B" w:rsidP="008D5C65">
            <w:pPr>
              <w:jc w:val="center"/>
              <w:rPr>
                <w:sz w:val="20"/>
                <w:szCs w:val="20"/>
              </w:rPr>
            </w:pPr>
          </w:p>
        </w:tc>
        <w:tc>
          <w:tcPr>
            <w:tcW w:w="0" w:type="auto"/>
            <w:shd w:val="clear" w:color="auto" w:fill="DBE5F1" w:themeFill="accent1" w:themeFillTint="33"/>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c>
          <w:tcPr>
            <w:tcW w:w="0" w:type="auto"/>
            <w:shd w:val="clear" w:color="auto" w:fill="DBE5F1" w:themeFill="accent1" w:themeFillTint="33"/>
            <w:vAlign w:val="center"/>
          </w:tcPr>
          <w:p w:rsidR="0004006B" w:rsidRPr="00DD4A02" w:rsidRDefault="0004006B" w:rsidP="00D46BB3">
            <w:pPr>
              <w:jc w:val="center"/>
              <w:rPr>
                <w:sz w:val="20"/>
                <w:szCs w:val="20"/>
              </w:rPr>
            </w:pPr>
          </w:p>
        </w:tc>
      </w:tr>
    </w:tbl>
    <w:p w:rsidR="009C6FFB" w:rsidRDefault="009C6FFB" w:rsidP="007741B5">
      <w:pPr>
        <w:pStyle w:val="NormalWeb"/>
        <w:spacing w:before="0" w:beforeAutospacing="0" w:after="0" w:afterAutospacing="0"/>
        <w:jc w:val="both"/>
      </w:pPr>
    </w:p>
    <w:p w:rsidR="00407D8F" w:rsidRDefault="00407D8F" w:rsidP="007741B5">
      <w:pPr>
        <w:pStyle w:val="NormalWeb"/>
        <w:spacing w:before="0" w:beforeAutospacing="0" w:after="0" w:afterAutospacing="0"/>
        <w:jc w:val="both"/>
      </w:pPr>
      <w:r>
        <w:t>Diagrama de stare va avea 4 noduri. Din fiecare nod pleaca 4 arce, corespunzatoare celor 4 valori posibile ale intrarilor.</w:t>
      </w:r>
    </w:p>
    <w:p w:rsidR="00DF0614" w:rsidRDefault="00E558A5" w:rsidP="007741B5">
      <w:pPr>
        <w:pStyle w:val="NormalWeb"/>
        <w:spacing w:before="0" w:beforeAutospacing="0" w:after="0" w:afterAutospacing="0"/>
        <w:jc w:val="both"/>
      </w:pPr>
      <w:r>
        <w:rPr>
          <w:noProof/>
        </w:rPr>
        <w:drawing>
          <wp:inline distT="0" distB="0" distL="0" distR="0">
            <wp:extent cx="5753100" cy="4229100"/>
            <wp:effectExtent l="0" t="0" r="0"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5753100" cy="4229100"/>
                    </a:xfrm>
                    <a:prstGeom prst="rect">
                      <a:avLst/>
                    </a:prstGeom>
                    <a:noFill/>
                    <a:ln>
                      <a:noFill/>
                    </a:ln>
                  </pic:spPr>
                </pic:pic>
              </a:graphicData>
            </a:graphic>
          </wp:inline>
        </w:drawing>
      </w:r>
    </w:p>
    <w:p w:rsidR="00DF0614" w:rsidRDefault="00DF0614" w:rsidP="007741B5">
      <w:pPr>
        <w:pStyle w:val="NormalWeb"/>
        <w:spacing w:before="0" w:beforeAutospacing="0" w:after="0" w:afterAutospacing="0"/>
        <w:jc w:val="both"/>
      </w:pPr>
    </w:p>
    <w:p w:rsidR="00DF0614" w:rsidRPr="0082779C" w:rsidRDefault="00DF0614" w:rsidP="00DF0614">
      <w:pPr>
        <w:jc w:val="right"/>
      </w:pPr>
      <w:r w:rsidRPr="0082779C">
        <w:t>■</w:t>
      </w:r>
    </w:p>
    <w:sectPr w:rsidR="00DF0614" w:rsidRPr="0082779C" w:rsidSect="00D64C06">
      <w:headerReference w:type="even" r:id="rId189"/>
      <w:headerReference w:type="default" r:id="rId190"/>
      <w:footerReference w:type="even" r:id="rId191"/>
      <w:footerReference w:type="default" r:id="rId192"/>
      <w:headerReference w:type="first" r:id="rId193"/>
      <w:pgSz w:w="11907" w:h="16840" w:code="9"/>
      <w:pgMar w:top="1418" w:right="1418" w:bottom="1418" w:left="1418" w:header="737" w:footer="737" w:gutter="0"/>
      <w:pgNumType w:start="20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28" w:rsidRDefault="00D01528">
      <w:r>
        <w:separator/>
      </w:r>
    </w:p>
  </w:endnote>
  <w:endnote w:type="continuationSeparator" w:id="0">
    <w:p w:rsidR="00D01528" w:rsidRDefault="00D0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BB3" w:rsidRDefault="00D46BB3">
    <w:pPr>
      <w:pStyle w:val="Subsol"/>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BB3" w:rsidRDefault="00D46BB3">
    <w:pPr>
      <w:pStyle w:val="Subsol"/>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28" w:rsidRDefault="00D01528">
      <w:r>
        <w:separator/>
      </w:r>
    </w:p>
  </w:footnote>
  <w:footnote w:type="continuationSeparator" w:id="0">
    <w:p w:rsidR="00D01528" w:rsidRDefault="00D01528">
      <w:r>
        <w:continuationSeparator/>
      </w:r>
    </w:p>
  </w:footnote>
  <w:footnote w:id="1">
    <w:p w:rsidR="00D46BB3" w:rsidRPr="005008FA" w:rsidRDefault="00D46BB3">
      <w:pPr>
        <w:pStyle w:val="Textnotdesubsol"/>
        <w:rPr>
          <w:sz w:val="24"/>
          <w:szCs w:val="24"/>
        </w:rPr>
      </w:pPr>
      <w:r w:rsidRPr="005008FA">
        <w:rPr>
          <w:rStyle w:val="Referinnotdesubsol"/>
          <w:sz w:val="24"/>
          <w:szCs w:val="24"/>
        </w:rPr>
        <w:t>*</w:t>
      </w:r>
      <w:r w:rsidRPr="005008FA">
        <w:rPr>
          <w:sz w:val="24"/>
          <w:szCs w:val="24"/>
        </w:rPr>
        <w:t xml:space="preserve"> Modul de prezentare este  preluat </w:t>
      </w:r>
      <w:r>
        <w:rPr>
          <w:sz w:val="24"/>
          <w:szCs w:val="24"/>
        </w:rPr>
        <w:t xml:space="preserve">şi adaptat </w:t>
      </w:r>
      <w:r w:rsidRPr="005008FA">
        <w:rPr>
          <w:sz w:val="24"/>
          <w:szCs w:val="24"/>
        </w:rPr>
        <w:t>din (</w:t>
      </w:r>
      <w:r>
        <w:rPr>
          <w:i/>
          <w:sz w:val="24"/>
          <w:szCs w:val="24"/>
        </w:rPr>
        <w:t xml:space="preserve">Murgan şi Rădescu, </w:t>
      </w:r>
      <w:r w:rsidRPr="005008FA">
        <w:rPr>
          <w:sz w:val="24"/>
          <w:szCs w:val="24"/>
        </w:rPr>
        <w:t xml:space="preserve">2000)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BB3" w:rsidRDefault="00D46BB3">
    <w:pPr>
      <w:pStyle w:val="Antet"/>
      <w:framePr w:wrap="around" w:vAnchor="text" w:hAnchor="margin" w:xAlign="outside" w:y="1"/>
      <w:rPr>
        <w:rStyle w:val="Numrdepagin"/>
      </w:rPr>
    </w:pPr>
    <w:r>
      <w:rPr>
        <w:rStyle w:val="Numrdepagin"/>
      </w:rPr>
      <w:fldChar w:fldCharType="begin"/>
    </w:r>
    <w:r>
      <w:rPr>
        <w:rStyle w:val="Numrdepagin"/>
      </w:rPr>
      <w:instrText xml:space="preserve">PAGE  </w:instrText>
    </w:r>
    <w:r>
      <w:rPr>
        <w:rStyle w:val="Numrdepagin"/>
      </w:rPr>
      <w:fldChar w:fldCharType="separate"/>
    </w:r>
    <w:r w:rsidR="006C1446">
      <w:rPr>
        <w:rStyle w:val="Numrdepagin"/>
        <w:noProof/>
      </w:rPr>
      <w:t>208</w:t>
    </w:r>
    <w:r>
      <w:rPr>
        <w:rStyle w:val="Numrdepagin"/>
      </w:rPr>
      <w:fldChar w:fldCharType="end"/>
    </w:r>
  </w:p>
  <w:p w:rsidR="00D46BB3" w:rsidRPr="00EE1CEB" w:rsidRDefault="00D46BB3">
    <w:pPr>
      <w:pStyle w:val="Antet"/>
      <w:pBdr>
        <w:bottom w:val="single" w:sz="6" w:space="1" w:color="auto"/>
      </w:pBdr>
      <w:ind w:right="360" w:firstLine="360"/>
      <w:jc w:val="center"/>
    </w:pPr>
    <w:r>
      <w:t>Codarea si transmisia informaţiei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BB3" w:rsidRDefault="00D46BB3">
    <w:pPr>
      <w:pStyle w:val="Antet"/>
      <w:framePr w:wrap="around" w:vAnchor="text" w:hAnchor="margin" w:xAlign="outside" w:y="1"/>
      <w:rPr>
        <w:rStyle w:val="Numrdepagin"/>
      </w:rPr>
    </w:pPr>
    <w:r>
      <w:rPr>
        <w:rStyle w:val="Numrdepagin"/>
      </w:rPr>
      <w:fldChar w:fldCharType="begin"/>
    </w:r>
    <w:r>
      <w:rPr>
        <w:rStyle w:val="Numrdepagin"/>
      </w:rPr>
      <w:instrText xml:space="preserve">PAGE  </w:instrText>
    </w:r>
    <w:r>
      <w:rPr>
        <w:rStyle w:val="Numrdepagin"/>
      </w:rPr>
      <w:fldChar w:fldCharType="separate"/>
    </w:r>
    <w:r w:rsidR="006C1446">
      <w:rPr>
        <w:rStyle w:val="Numrdepagin"/>
        <w:noProof/>
      </w:rPr>
      <w:t>207</w:t>
    </w:r>
    <w:r>
      <w:rPr>
        <w:rStyle w:val="Numrdepagin"/>
      </w:rPr>
      <w:fldChar w:fldCharType="end"/>
    </w:r>
  </w:p>
  <w:p w:rsidR="00D46BB3" w:rsidRPr="00DE60A2" w:rsidRDefault="00D46BB3">
    <w:pPr>
      <w:pStyle w:val="Antet"/>
      <w:pBdr>
        <w:bottom w:val="single" w:sz="4" w:space="1" w:color="auto"/>
      </w:pBdr>
      <w:ind w:right="360" w:firstLine="360"/>
      <w:jc w:val="center"/>
    </w:pPr>
    <w:r>
      <w:rPr>
        <w:lang w:val="en-US"/>
      </w:rPr>
      <w:t xml:space="preserve">Capitolul 8 – </w:t>
    </w:r>
    <w:r w:rsidRPr="00DE60A2">
      <w:rPr>
        <w:i/>
        <w:lang w:val="en-US"/>
      </w:rPr>
      <w:t>Coduri convolu</w:t>
    </w:r>
    <w:r>
      <w:rPr>
        <w:i/>
        <w:lang w:val="en-US"/>
      </w:rPr>
      <w:t>ţ</w:t>
    </w:r>
    <w:r w:rsidRPr="00DE60A2">
      <w:rPr>
        <w:i/>
        <w:lang w:val="en-US"/>
      </w:rPr>
      <w:t>ionale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BB3" w:rsidRDefault="00D46BB3">
    <w:pPr>
      <w:pStyle w:val="Antet"/>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3238B"/>
    <w:multiLevelType w:val="hybridMultilevel"/>
    <w:tmpl w:val="9E581CC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2DD173E6"/>
    <w:multiLevelType w:val="hybridMultilevel"/>
    <w:tmpl w:val="2A08D47A"/>
    <w:lvl w:ilvl="0" w:tplc="D5D49DF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F86606"/>
    <w:multiLevelType w:val="hybridMultilevel"/>
    <w:tmpl w:val="6742E6C8"/>
    <w:lvl w:ilvl="0" w:tplc="EF820E20">
      <w:start w:val="10"/>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677304B4"/>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AD53B8C"/>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82857FE"/>
    <w:multiLevelType w:val="hybridMultilevel"/>
    <w:tmpl w:val="2A08D47A"/>
    <w:lvl w:ilvl="0" w:tplc="D5D49DF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A887426"/>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7F0A79E1"/>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3DB"/>
    <w:rsid w:val="00032E64"/>
    <w:rsid w:val="0004006B"/>
    <w:rsid w:val="00042786"/>
    <w:rsid w:val="00047F78"/>
    <w:rsid w:val="00065B0B"/>
    <w:rsid w:val="00073089"/>
    <w:rsid w:val="00082AA5"/>
    <w:rsid w:val="00082CE4"/>
    <w:rsid w:val="000E5B19"/>
    <w:rsid w:val="000F698E"/>
    <w:rsid w:val="00121E57"/>
    <w:rsid w:val="00134135"/>
    <w:rsid w:val="001673AF"/>
    <w:rsid w:val="001833E9"/>
    <w:rsid w:val="0018385E"/>
    <w:rsid w:val="001867BE"/>
    <w:rsid w:val="001A3C96"/>
    <w:rsid w:val="001C1E07"/>
    <w:rsid w:val="001F55E4"/>
    <w:rsid w:val="00216C09"/>
    <w:rsid w:val="00241C40"/>
    <w:rsid w:val="00270BA3"/>
    <w:rsid w:val="00295028"/>
    <w:rsid w:val="002A6388"/>
    <w:rsid w:val="002C28FE"/>
    <w:rsid w:val="002C5331"/>
    <w:rsid w:val="002D6273"/>
    <w:rsid w:val="00361C42"/>
    <w:rsid w:val="0038492C"/>
    <w:rsid w:val="00396754"/>
    <w:rsid w:val="003A11E0"/>
    <w:rsid w:val="003D1F80"/>
    <w:rsid w:val="00407D8F"/>
    <w:rsid w:val="00437266"/>
    <w:rsid w:val="00471FB5"/>
    <w:rsid w:val="00475B12"/>
    <w:rsid w:val="00477DB8"/>
    <w:rsid w:val="004834AC"/>
    <w:rsid w:val="00484401"/>
    <w:rsid w:val="004D76C5"/>
    <w:rsid w:val="00503EA7"/>
    <w:rsid w:val="005276CB"/>
    <w:rsid w:val="00535D29"/>
    <w:rsid w:val="00536AFA"/>
    <w:rsid w:val="0056373B"/>
    <w:rsid w:val="005753DB"/>
    <w:rsid w:val="005A4825"/>
    <w:rsid w:val="005D1640"/>
    <w:rsid w:val="005E57A3"/>
    <w:rsid w:val="00676900"/>
    <w:rsid w:val="00677561"/>
    <w:rsid w:val="00694C7D"/>
    <w:rsid w:val="006C1446"/>
    <w:rsid w:val="006E0DFA"/>
    <w:rsid w:val="006F2BEA"/>
    <w:rsid w:val="007304BC"/>
    <w:rsid w:val="00761B80"/>
    <w:rsid w:val="007741B5"/>
    <w:rsid w:val="007910A4"/>
    <w:rsid w:val="007924C9"/>
    <w:rsid w:val="007A6B87"/>
    <w:rsid w:val="007B1452"/>
    <w:rsid w:val="007E12F7"/>
    <w:rsid w:val="00821C4A"/>
    <w:rsid w:val="0082779C"/>
    <w:rsid w:val="00834552"/>
    <w:rsid w:val="00835782"/>
    <w:rsid w:val="00845B26"/>
    <w:rsid w:val="00851D5E"/>
    <w:rsid w:val="008523C8"/>
    <w:rsid w:val="00865431"/>
    <w:rsid w:val="00865E2E"/>
    <w:rsid w:val="008C1DD1"/>
    <w:rsid w:val="008D5C65"/>
    <w:rsid w:val="008E0850"/>
    <w:rsid w:val="008E510B"/>
    <w:rsid w:val="008E6E77"/>
    <w:rsid w:val="0090303B"/>
    <w:rsid w:val="0091218C"/>
    <w:rsid w:val="00942AE0"/>
    <w:rsid w:val="0096205D"/>
    <w:rsid w:val="00970E17"/>
    <w:rsid w:val="00980AAA"/>
    <w:rsid w:val="00986D86"/>
    <w:rsid w:val="009A5ADC"/>
    <w:rsid w:val="009B1EA9"/>
    <w:rsid w:val="009B3B78"/>
    <w:rsid w:val="009C6FFB"/>
    <w:rsid w:val="009D07BE"/>
    <w:rsid w:val="009D1782"/>
    <w:rsid w:val="009F4CD4"/>
    <w:rsid w:val="00AA0EA0"/>
    <w:rsid w:val="00AF1AEC"/>
    <w:rsid w:val="00AF4C87"/>
    <w:rsid w:val="00AF5B75"/>
    <w:rsid w:val="00BA29AB"/>
    <w:rsid w:val="00BC26ED"/>
    <w:rsid w:val="00BD38C2"/>
    <w:rsid w:val="00BE310A"/>
    <w:rsid w:val="00C01C98"/>
    <w:rsid w:val="00C14260"/>
    <w:rsid w:val="00C216BC"/>
    <w:rsid w:val="00C37AA3"/>
    <w:rsid w:val="00C47E26"/>
    <w:rsid w:val="00C5563C"/>
    <w:rsid w:val="00CA3273"/>
    <w:rsid w:val="00CB37AA"/>
    <w:rsid w:val="00CB3AD9"/>
    <w:rsid w:val="00CF5DC6"/>
    <w:rsid w:val="00D01528"/>
    <w:rsid w:val="00D10687"/>
    <w:rsid w:val="00D15B1C"/>
    <w:rsid w:val="00D20D4E"/>
    <w:rsid w:val="00D225DC"/>
    <w:rsid w:val="00D2495C"/>
    <w:rsid w:val="00D369E6"/>
    <w:rsid w:val="00D46BB3"/>
    <w:rsid w:val="00D4744E"/>
    <w:rsid w:val="00D64C06"/>
    <w:rsid w:val="00DA0DA7"/>
    <w:rsid w:val="00DA3831"/>
    <w:rsid w:val="00DB22A2"/>
    <w:rsid w:val="00DD4A02"/>
    <w:rsid w:val="00DE69C2"/>
    <w:rsid w:val="00DF0614"/>
    <w:rsid w:val="00DF2F9A"/>
    <w:rsid w:val="00DF361E"/>
    <w:rsid w:val="00E025E1"/>
    <w:rsid w:val="00E07064"/>
    <w:rsid w:val="00E558A5"/>
    <w:rsid w:val="00E656A8"/>
    <w:rsid w:val="00E759A1"/>
    <w:rsid w:val="00E81D4C"/>
    <w:rsid w:val="00E873C5"/>
    <w:rsid w:val="00EA0118"/>
    <w:rsid w:val="00EB4384"/>
    <w:rsid w:val="00EF6AC2"/>
    <w:rsid w:val="00F03075"/>
    <w:rsid w:val="00F11C2F"/>
    <w:rsid w:val="00F34BA1"/>
    <w:rsid w:val="00F519CA"/>
    <w:rsid w:val="00FA0687"/>
    <w:rsid w:val="00FA6D57"/>
    <w:rsid w:val="00FD0E20"/>
    <w:rsid w:val="00FD2F3E"/>
    <w:rsid w:val="00FF3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Antet">
    <w:name w:val="header"/>
    <w:basedOn w:val="Normal"/>
    <w:pPr>
      <w:tabs>
        <w:tab w:val="center" w:pos="4320"/>
        <w:tab w:val="right" w:pos="8640"/>
      </w:tabs>
    </w:pPr>
  </w:style>
  <w:style w:type="table" w:styleId="GrilTabel">
    <w:name w:val="Table Grid"/>
    <w:basedOn w:val="Tabel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semiHidden/>
    <w:rPr>
      <w:sz w:val="20"/>
      <w:szCs w:val="20"/>
    </w:rPr>
  </w:style>
  <w:style w:type="character" w:styleId="Referinnotdesubsol">
    <w:name w:val="footnote reference"/>
    <w:basedOn w:val="Fontdeparagrafimplicit"/>
    <w:semiHidden/>
    <w:rPr>
      <w:vertAlign w:val="superscript"/>
    </w:rPr>
  </w:style>
  <w:style w:type="paragraph" w:styleId="TextnBalon">
    <w:name w:val="Balloon Text"/>
    <w:basedOn w:val="Normal"/>
    <w:link w:val="TextnBalonCaracter"/>
    <w:uiPriority w:val="99"/>
    <w:semiHidden/>
    <w:unhideWhenUsed/>
    <w:rsid w:val="007B145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B1452"/>
    <w:rPr>
      <w:rFonts w:ascii="Tahoma" w:hAnsi="Tahoma" w:cs="Tahoma"/>
      <w:sz w:val="16"/>
      <w:szCs w:val="16"/>
      <w:lang w:val="ro-RO"/>
    </w:rPr>
  </w:style>
  <w:style w:type="character" w:styleId="Textsubstituent">
    <w:name w:val="Placeholder Text"/>
    <w:basedOn w:val="Fontdeparagrafimplicit"/>
    <w:uiPriority w:val="99"/>
    <w:semiHidden/>
    <w:rsid w:val="009D07BE"/>
    <w:rPr>
      <w:color w:val="808080"/>
    </w:rPr>
  </w:style>
  <w:style w:type="paragraph" w:styleId="NormalWeb">
    <w:name w:val="Normal (Web)"/>
    <w:basedOn w:val="Normal"/>
    <w:rsid w:val="00503EA7"/>
    <w:pPr>
      <w:spacing w:before="100" w:beforeAutospacing="1" w:after="100" w:afterAutospacing="1"/>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Antet">
    <w:name w:val="header"/>
    <w:basedOn w:val="Normal"/>
    <w:pPr>
      <w:tabs>
        <w:tab w:val="center" w:pos="4320"/>
        <w:tab w:val="right" w:pos="8640"/>
      </w:tabs>
    </w:pPr>
  </w:style>
  <w:style w:type="table" w:styleId="GrilTabel">
    <w:name w:val="Table Grid"/>
    <w:basedOn w:val="Tabel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semiHidden/>
    <w:rPr>
      <w:sz w:val="20"/>
      <w:szCs w:val="20"/>
    </w:rPr>
  </w:style>
  <w:style w:type="character" w:styleId="Referinnotdesubsol">
    <w:name w:val="footnote reference"/>
    <w:basedOn w:val="Fontdeparagrafimplicit"/>
    <w:semiHidden/>
    <w:rPr>
      <w:vertAlign w:val="superscript"/>
    </w:rPr>
  </w:style>
  <w:style w:type="paragraph" w:styleId="TextnBalon">
    <w:name w:val="Balloon Text"/>
    <w:basedOn w:val="Normal"/>
    <w:link w:val="TextnBalonCaracter"/>
    <w:uiPriority w:val="99"/>
    <w:semiHidden/>
    <w:unhideWhenUsed/>
    <w:rsid w:val="007B145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B1452"/>
    <w:rPr>
      <w:rFonts w:ascii="Tahoma" w:hAnsi="Tahoma" w:cs="Tahoma"/>
      <w:sz w:val="16"/>
      <w:szCs w:val="16"/>
      <w:lang w:val="ro-RO"/>
    </w:rPr>
  </w:style>
  <w:style w:type="character" w:styleId="Textsubstituent">
    <w:name w:val="Placeholder Text"/>
    <w:basedOn w:val="Fontdeparagrafimplicit"/>
    <w:uiPriority w:val="99"/>
    <w:semiHidden/>
    <w:rsid w:val="009D07BE"/>
    <w:rPr>
      <w:color w:val="808080"/>
    </w:rPr>
  </w:style>
  <w:style w:type="paragraph" w:styleId="NormalWeb">
    <w:name w:val="Normal (Web)"/>
    <w:basedOn w:val="Normal"/>
    <w:rsid w:val="00503EA7"/>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1.bin"/><Relationship Id="rId138" Type="http://schemas.openxmlformats.org/officeDocument/2006/relationships/image" Target="media/image67.wmf"/><Relationship Id="rId154" Type="http://schemas.openxmlformats.org/officeDocument/2006/relationships/image" Target="media/image75.wmf"/><Relationship Id="rId159" Type="http://schemas.openxmlformats.org/officeDocument/2006/relationships/oleObject" Target="embeddings/oleObject74.bin"/><Relationship Id="rId175" Type="http://schemas.openxmlformats.org/officeDocument/2006/relationships/oleObject" Target="embeddings/oleObject83.bin"/><Relationship Id="rId170" Type="http://schemas.openxmlformats.org/officeDocument/2006/relationships/image" Target="media/image82.wmf"/><Relationship Id="rId191"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oleObject" Target="embeddings/oleObject43.bin"/><Relationship Id="rId160" Type="http://schemas.openxmlformats.org/officeDocument/2006/relationships/image" Target="media/image78.wmf"/><Relationship Id="rId165" Type="http://schemas.openxmlformats.org/officeDocument/2006/relationships/oleObject" Target="embeddings/oleObject77.bin"/><Relationship Id="rId181" Type="http://schemas.openxmlformats.org/officeDocument/2006/relationships/oleObject" Target="embeddings/oleObject86.bin"/><Relationship Id="rId186" Type="http://schemas.openxmlformats.org/officeDocument/2006/relationships/image" Target="media/image90.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2.wmf"/><Relationship Id="rId113" Type="http://schemas.openxmlformats.org/officeDocument/2006/relationships/oleObject" Target="embeddings/oleObject52.bin"/><Relationship Id="rId118" Type="http://schemas.openxmlformats.org/officeDocument/2006/relationships/image" Target="media/image56.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5.bin"/><Relationship Id="rId85" Type="http://schemas.openxmlformats.org/officeDocument/2006/relationships/image" Target="media/image40.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1.bin"/><Relationship Id="rId176" Type="http://schemas.openxmlformats.org/officeDocument/2006/relationships/image" Target="media/image85.wmf"/><Relationship Id="rId192"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4.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image" Target="media/image51.wmf"/><Relationship Id="rId124" Type="http://schemas.openxmlformats.org/officeDocument/2006/relationships/oleObject" Target="embeddings/oleObject57.bin"/><Relationship Id="rId129" Type="http://schemas.openxmlformats.org/officeDocument/2006/relationships/oleObject" Target="embeddings/oleObject59.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5.wmf"/><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8.wmf"/><Relationship Id="rId187" Type="http://schemas.openxmlformats.org/officeDocument/2006/relationships/oleObject" Target="embeddings/oleObject89.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png"/><Relationship Id="rId49" Type="http://schemas.openxmlformats.org/officeDocument/2006/relationships/image" Target="media/image22.wmf"/><Relationship Id="rId114" Type="http://schemas.openxmlformats.org/officeDocument/2006/relationships/image" Target="media/image54.wmf"/><Relationship Id="rId119" Type="http://schemas.openxmlformats.org/officeDocument/2006/relationships/oleObject" Target="embeddings/oleObject55.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8.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4.bin"/><Relationship Id="rId172" Type="http://schemas.openxmlformats.org/officeDocument/2006/relationships/image" Target="media/image83.wmf"/><Relationship Id="rId193" Type="http://schemas.openxmlformats.org/officeDocument/2006/relationships/header" Target="header3.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png"/><Relationship Id="rId125" Type="http://schemas.openxmlformats.org/officeDocument/2006/relationships/image" Target="media/image60.png"/><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1.png"/><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image" Target="media/image79.wmf"/><Relationship Id="rId183" Type="http://schemas.openxmlformats.org/officeDocument/2006/relationships/oleObject" Target="embeddings/oleObject87.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3.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89.wmf"/><Relationship Id="rId189"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4.wmf"/><Relationship Id="rId179" Type="http://schemas.openxmlformats.org/officeDocument/2006/relationships/oleObject" Target="embeddings/oleObject85.bin"/><Relationship Id="rId195" Type="http://schemas.openxmlformats.org/officeDocument/2006/relationships/theme" Target="theme/theme1.xml"/><Relationship Id="rId190" Type="http://schemas.openxmlformats.org/officeDocument/2006/relationships/header" Target="header2.xml"/><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87.wmf"/><Relationship Id="rId26" Type="http://schemas.openxmlformats.org/officeDocument/2006/relationships/image" Target="media/image10.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01286-1E77-4830-9295-ED3B62E2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12</Pages>
  <Words>2247</Words>
  <Characters>12811</Characters>
  <Application>Microsoft Office Word</Application>
  <DocSecurity>0</DocSecurity>
  <Lines>106</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Capitolul 9</vt:lpstr>
      <vt:lpstr>Capitolul 9</vt:lpstr>
    </vt:vector>
  </TitlesOfParts>
  <Company>Aiordachioaie</Company>
  <LinksUpToDate>false</LinksUpToDate>
  <CharactersWithSpaces>15028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Capitolul 9</dc:title>
  <dc:creator>Andrei</dc:creator>
  <cp:lastModifiedBy>dorel</cp:lastModifiedBy>
  <cp:revision>55</cp:revision>
  <cp:lastPrinted>2004-01-25T15:39:00Z</cp:lastPrinted>
  <dcterms:created xsi:type="dcterms:W3CDTF">2011-12-19T10:18:00Z</dcterms:created>
  <dcterms:modified xsi:type="dcterms:W3CDTF">2013-01-07T15:24:00Z</dcterms:modified>
</cp:coreProperties>
</file>